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D902E" w14:textId="699EFA24" w:rsidR="00D4095A" w:rsidRPr="008D3DBA" w:rsidRDefault="00D4095A" w:rsidP="00D23F02">
      <w:pPr>
        <w:keepNext/>
        <w:spacing w:after="160" w:line="259" w:lineRule="auto"/>
        <w:jc w:val="center"/>
        <w:rPr>
          <w:rFonts w:asciiTheme="minorHAnsi" w:hAnsiTheme="minorHAnsi" w:cstheme="minorHAnsi"/>
          <w:b/>
          <w:iCs/>
          <w:color w:val="0047BA" w:themeColor="accent2"/>
          <w:sz w:val="32"/>
          <w:szCs w:val="32"/>
        </w:rPr>
      </w:pPr>
      <w:r w:rsidRPr="008D3DBA">
        <w:rPr>
          <w:rFonts w:asciiTheme="minorHAnsi" w:hAnsiTheme="minorHAnsi" w:cstheme="minorHAnsi"/>
          <w:b/>
          <w:iCs/>
          <w:color w:val="0047BA" w:themeColor="accent2"/>
          <w:sz w:val="32"/>
          <w:szCs w:val="32"/>
        </w:rPr>
        <w:t>Deschutes County Audit Committee By-Laws</w:t>
      </w:r>
    </w:p>
    <w:p w14:paraId="1112AB69" w14:textId="7FCB703B" w:rsidR="00060968" w:rsidRPr="008D3DBA" w:rsidRDefault="00027FA9" w:rsidP="00D23F02">
      <w:pPr>
        <w:keepNext/>
        <w:spacing w:after="160" w:line="259" w:lineRule="auto"/>
        <w:rPr>
          <w:rFonts w:asciiTheme="minorHAnsi" w:hAnsiTheme="minorHAnsi" w:cstheme="minorHAnsi"/>
          <w:b/>
          <w:iCs/>
          <w:sz w:val="24"/>
          <w:szCs w:val="24"/>
        </w:rPr>
      </w:pPr>
      <w:r w:rsidRPr="008D3DBA">
        <w:rPr>
          <w:rFonts w:asciiTheme="minorHAnsi" w:hAnsiTheme="minorHAnsi" w:cstheme="minorHAnsi"/>
          <w:b/>
          <w:iCs/>
          <w:color w:val="252525"/>
          <w:sz w:val="24"/>
          <w:szCs w:val="24"/>
          <w:u w:val="single" w:color="404040"/>
        </w:rPr>
        <w:t>Mission Statement:</w:t>
      </w:r>
    </w:p>
    <w:p w14:paraId="710864DF" w14:textId="2EA04092" w:rsidR="00060968" w:rsidRPr="008D3DBA" w:rsidRDefault="006857A4" w:rsidP="00D23F02">
      <w:pPr>
        <w:pStyle w:val="BodyText"/>
        <w:spacing w:after="160" w:line="259" w:lineRule="auto"/>
        <w:rPr>
          <w:rFonts w:asciiTheme="minorHAnsi" w:hAnsiTheme="minorHAnsi" w:cstheme="minorHAnsi"/>
          <w:iCs/>
          <w:sz w:val="24"/>
          <w:szCs w:val="24"/>
        </w:rPr>
      </w:pPr>
      <w:r w:rsidRPr="006857A4">
        <w:rPr>
          <w:rFonts w:asciiTheme="minorHAnsi" w:hAnsiTheme="minorHAnsi" w:cstheme="minorHAnsi"/>
          <w:iCs/>
          <w:color w:val="282828"/>
          <w:sz w:val="24"/>
          <w:szCs w:val="24"/>
          <w:highlight w:val="yellow"/>
        </w:rPr>
        <w:t>######</w:t>
      </w:r>
    </w:p>
    <w:p w14:paraId="6A12B8B1"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6B445DE7" w14:textId="77777777" w:rsidR="00060968" w:rsidRPr="008D3DBA" w:rsidRDefault="00027FA9" w:rsidP="00D23F02">
      <w:pPr>
        <w:keepNext/>
        <w:spacing w:after="160" w:line="259" w:lineRule="auto"/>
        <w:jc w:val="center"/>
        <w:rPr>
          <w:rFonts w:asciiTheme="minorHAnsi" w:hAnsiTheme="minorHAnsi" w:cstheme="minorHAnsi"/>
          <w:b/>
          <w:iCs/>
          <w:sz w:val="24"/>
          <w:szCs w:val="24"/>
        </w:rPr>
      </w:pPr>
      <w:r w:rsidRPr="008D3DBA">
        <w:rPr>
          <w:rFonts w:asciiTheme="minorHAnsi" w:hAnsiTheme="minorHAnsi" w:cstheme="minorHAnsi"/>
          <w:b/>
          <w:iCs/>
          <w:color w:val="2B2B2B"/>
          <w:sz w:val="24"/>
          <w:szCs w:val="24"/>
        </w:rPr>
        <w:t>BY-LAWS</w:t>
      </w:r>
    </w:p>
    <w:p w14:paraId="1D53AE30" w14:textId="1A08D9AB" w:rsidR="00060968" w:rsidRPr="008D3DBA" w:rsidRDefault="00027FA9" w:rsidP="00D23F02">
      <w:pPr>
        <w:keepNext/>
        <w:spacing w:after="160" w:line="259" w:lineRule="auto"/>
        <w:jc w:val="center"/>
        <w:rPr>
          <w:rFonts w:asciiTheme="minorHAnsi" w:hAnsiTheme="minorHAnsi" w:cstheme="minorHAnsi"/>
          <w:b/>
          <w:iCs/>
          <w:sz w:val="24"/>
          <w:szCs w:val="24"/>
        </w:rPr>
      </w:pPr>
      <w:r w:rsidRPr="008D3DBA">
        <w:rPr>
          <w:rFonts w:asciiTheme="minorHAnsi" w:hAnsiTheme="minorHAnsi" w:cstheme="minorHAnsi"/>
          <w:b/>
          <w:iCs/>
          <w:color w:val="262626"/>
          <w:sz w:val="24"/>
          <w:szCs w:val="24"/>
        </w:rPr>
        <w:t>Article I</w:t>
      </w:r>
      <w:r w:rsidR="008D3DBA" w:rsidRPr="008D3DBA">
        <w:rPr>
          <w:rFonts w:asciiTheme="minorHAnsi" w:hAnsiTheme="minorHAnsi" w:cstheme="minorHAnsi"/>
          <w:b/>
          <w:iCs/>
          <w:color w:val="262626"/>
          <w:sz w:val="24"/>
          <w:szCs w:val="24"/>
        </w:rPr>
        <w:t xml:space="preserve"> Name and Address</w:t>
      </w:r>
    </w:p>
    <w:p w14:paraId="055175D9" w14:textId="7FD1374B" w:rsidR="00060968" w:rsidRPr="008D3DBA" w:rsidRDefault="00027FA9" w:rsidP="00D23F02">
      <w:pPr>
        <w:pStyle w:val="BodyText"/>
        <w:spacing w:after="160" w:line="259" w:lineRule="auto"/>
        <w:ind w:hanging="9"/>
        <w:rPr>
          <w:rFonts w:asciiTheme="minorHAnsi" w:hAnsiTheme="minorHAnsi" w:cstheme="minorHAnsi"/>
          <w:iCs/>
          <w:sz w:val="24"/>
          <w:szCs w:val="24"/>
        </w:rPr>
      </w:pPr>
      <w:r w:rsidRPr="008D3DBA">
        <w:rPr>
          <w:rFonts w:asciiTheme="minorHAnsi" w:hAnsiTheme="minorHAnsi" w:cstheme="minorHAnsi"/>
          <w:iCs/>
          <w:color w:val="292929"/>
          <w:sz w:val="24"/>
          <w:szCs w:val="24"/>
        </w:rPr>
        <w:t>The name of</w:t>
      </w:r>
      <w:r w:rsidR="00D4095A" w:rsidRPr="008D3DBA">
        <w:rPr>
          <w:rFonts w:asciiTheme="minorHAnsi" w:hAnsiTheme="minorHAnsi" w:cstheme="minorHAnsi"/>
          <w:iCs/>
          <w:color w:val="292929"/>
          <w:sz w:val="24"/>
          <w:szCs w:val="24"/>
        </w:rPr>
        <w:t xml:space="preserve"> </w:t>
      </w:r>
      <w:r w:rsidRPr="008D3DBA">
        <w:rPr>
          <w:rFonts w:asciiTheme="minorHAnsi" w:hAnsiTheme="minorHAnsi" w:cstheme="minorHAnsi"/>
          <w:iCs/>
          <w:color w:val="292929"/>
          <w:sz w:val="24"/>
          <w:szCs w:val="24"/>
        </w:rPr>
        <w:t xml:space="preserve">this body shall be the Deschutes County </w:t>
      </w:r>
      <w:r w:rsidR="00D4095A" w:rsidRPr="008D3DBA">
        <w:rPr>
          <w:rFonts w:asciiTheme="minorHAnsi" w:hAnsiTheme="minorHAnsi" w:cstheme="minorHAnsi"/>
          <w:iCs/>
          <w:color w:val="292929"/>
          <w:sz w:val="24"/>
          <w:szCs w:val="24"/>
        </w:rPr>
        <w:t>Audit Committee (Committee)</w:t>
      </w:r>
      <w:r w:rsidRPr="008D3DBA">
        <w:rPr>
          <w:rFonts w:asciiTheme="minorHAnsi" w:hAnsiTheme="minorHAnsi" w:cstheme="minorHAnsi"/>
          <w:iCs/>
          <w:color w:val="292929"/>
          <w:sz w:val="24"/>
          <w:szCs w:val="24"/>
        </w:rPr>
        <w:t xml:space="preserve">. The permanent address for the </w:t>
      </w:r>
      <w:r w:rsidR="00D4095A" w:rsidRPr="008D3DBA">
        <w:rPr>
          <w:rFonts w:asciiTheme="minorHAnsi" w:hAnsiTheme="minorHAnsi" w:cstheme="minorHAnsi"/>
          <w:iCs/>
          <w:color w:val="292929"/>
          <w:sz w:val="24"/>
          <w:szCs w:val="24"/>
        </w:rPr>
        <w:t>Committee</w:t>
      </w:r>
      <w:r w:rsidRPr="008D3DBA">
        <w:rPr>
          <w:rFonts w:asciiTheme="minorHAnsi" w:hAnsiTheme="minorHAnsi" w:cstheme="minorHAnsi"/>
          <w:iCs/>
          <w:color w:val="292929"/>
          <w:sz w:val="24"/>
          <w:szCs w:val="24"/>
        </w:rPr>
        <w:t xml:space="preserve"> will be </w:t>
      </w:r>
      <w:r w:rsidR="00D4095A" w:rsidRPr="008D3DBA">
        <w:rPr>
          <w:rFonts w:asciiTheme="minorHAnsi" w:hAnsiTheme="minorHAnsi" w:cstheme="minorHAnsi"/>
          <w:iCs/>
          <w:color w:val="292929"/>
          <w:sz w:val="24"/>
          <w:szCs w:val="24"/>
        </w:rPr>
        <w:t>1300 NW Wall St. Bend, Oregon 97703</w:t>
      </w:r>
      <w:r w:rsidRPr="008D3DBA">
        <w:rPr>
          <w:rFonts w:asciiTheme="minorHAnsi" w:hAnsiTheme="minorHAnsi" w:cstheme="minorHAnsi"/>
          <w:iCs/>
          <w:color w:val="292929"/>
          <w:sz w:val="24"/>
          <w:szCs w:val="24"/>
        </w:rPr>
        <w:t xml:space="preserve">. </w:t>
      </w:r>
      <w:r w:rsidR="00D4095A" w:rsidRPr="008D3DBA">
        <w:rPr>
          <w:rFonts w:asciiTheme="minorHAnsi" w:hAnsiTheme="minorHAnsi" w:cstheme="minorHAnsi"/>
          <w:iCs/>
          <w:color w:val="292929"/>
          <w:sz w:val="24"/>
          <w:szCs w:val="24"/>
        </w:rPr>
        <w:t>The Committee</w:t>
      </w:r>
      <w:r w:rsidRPr="008D3DBA">
        <w:rPr>
          <w:rFonts w:asciiTheme="minorHAnsi" w:hAnsiTheme="minorHAnsi" w:cstheme="minorHAnsi"/>
          <w:iCs/>
          <w:color w:val="292929"/>
          <w:sz w:val="24"/>
          <w:szCs w:val="24"/>
        </w:rPr>
        <w:t xml:space="preserve"> shall carry out its responsibilities consistent with </w:t>
      </w:r>
      <w:r w:rsidR="00D4095A" w:rsidRPr="008D3DBA">
        <w:rPr>
          <w:rFonts w:asciiTheme="minorHAnsi" w:hAnsiTheme="minorHAnsi" w:cstheme="minorHAnsi"/>
          <w:iCs/>
          <w:color w:val="292929"/>
          <w:sz w:val="24"/>
          <w:szCs w:val="24"/>
        </w:rPr>
        <w:t>Deschutes County Code 2.15</w:t>
      </w:r>
      <w:r w:rsidRPr="008D3DBA">
        <w:rPr>
          <w:rFonts w:asciiTheme="minorHAnsi" w:hAnsiTheme="minorHAnsi" w:cstheme="minorHAnsi"/>
          <w:iCs/>
          <w:color w:val="292929"/>
          <w:sz w:val="24"/>
          <w:szCs w:val="24"/>
        </w:rPr>
        <w:t>.</w:t>
      </w:r>
    </w:p>
    <w:p w14:paraId="2122B796"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6184DB6A" w14:textId="6B7CDE3A" w:rsidR="00060968" w:rsidRPr="008D3DBA" w:rsidRDefault="00027FA9" w:rsidP="00D23F02">
      <w:pPr>
        <w:keepNext/>
        <w:spacing w:after="160" w:line="259" w:lineRule="auto"/>
        <w:jc w:val="center"/>
        <w:rPr>
          <w:rFonts w:asciiTheme="minorHAnsi" w:hAnsiTheme="minorHAnsi" w:cstheme="minorHAnsi"/>
          <w:b/>
          <w:iCs/>
          <w:color w:val="252525"/>
          <w:sz w:val="24"/>
          <w:szCs w:val="24"/>
        </w:rPr>
      </w:pPr>
      <w:r w:rsidRPr="008D3DBA">
        <w:rPr>
          <w:rFonts w:asciiTheme="minorHAnsi" w:hAnsiTheme="minorHAnsi" w:cstheme="minorHAnsi"/>
          <w:b/>
          <w:iCs/>
          <w:color w:val="252525"/>
          <w:sz w:val="24"/>
          <w:szCs w:val="24"/>
        </w:rPr>
        <w:t>Article II</w:t>
      </w:r>
      <w:r w:rsidR="00A64A2A" w:rsidRPr="008D3DBA">
        <w:rPr>
          <w:rFonts w:asciiTheme="minorHAnsi" w:hAnsiTheme="minorHAnsi" w:cstheme="minorHAnsi"/>
          <w:b/>
          <w:iCs/>
          <w:color w:val="252525"/>
          <w:sz w:val="24"/>
          <w:szCs w:val="24"/>
        </w:rPr>
        <w:t xml:space="preserve"> Purpose</w:t>
      </w:r>
    </w:p>
    <w:p w14:paraId="472907B5" w14:textId="2CBE983A" w:rsidR="00060968" w:rsidRPr="008D3DBA" w:rsidRDefault="008D3DBA" w:rsidP="00D23F02">
      <w:pPr>
        <w:pStyle w:val="BodyText"/>
        <w:spacing w:after="160" w:line="259" w:lineRule="auto"/>
        <w:rPr>
          <w:rFonts w:asciiTheme="minorHAnsi" w:hAnsiTheme="minorHAnsi" w:cstheme="minorHAnsi"/>
          <w:iCs/>
          <w:color w:val="282828"/>
          <w:sz w:val="24"/>
          <w:szCs w:val="24"/>
        </w:rPr>
      </w:pPr>
      <w:r w:rsidRPr="008D3DBA">
        <w:rPr>
          <w:rFonts w:asciiTheme="minorHAnsi" w:hAnsiTheme="minorHAnsi" w:cstheme="minorHAnsi"/>
          <w:iCs/>
          <w:color w:val="282828"/>
          <w:sz w:val="24"/>
          <w:szCs w:val="24"/>
        </w:rPr>
        <w:t xml:space="preserve">Consistent with DCC 2.15.001, </w:t>
      </w:r>
      <w:r w:rsidR="0031628E">
        <w:rPr>
          <w:rFonts w:asciiTheme="minorHAnsi" w:hAnsiTheme="minorHAnsi" w:cstheme="minorHAnsi"/>
          <w:iCs/>
          <w:color w:val="282828"/>
          <w:sz w:val="24"/>
          <w:szCs w:val="24"/>
        </w:rPr>
        <w:t>t</w:t>
      </w:r>
      <w:r w:rsidR="00D4095A" w:rsidRPr="008D3DBA">
        <w:rPr>
          <w:rFonts w:asciiTheme="minorHAnsi" w:hAnsiTheme="minorHAnsi" w:cstheme="minorHAnsi"/>
          <w:iCs/>
          <w:color w:val="282828"/>
          <w:sz w:val="24"/>
          <w:szCs w:val="24"/>
        </w:rPr>
        <w:t>he Committee</w:t>
      </w:r>
      <w:r w:rsidR="00027FA9" w:rsidRPr="008D3DBA">
        <w:rPr>
          <w:rFonts w:asciiTheme="minorHAnsi" w:hAnsiTheme="minorHAnsi" w:cstheme="minorHAnsi"/>
          <w:iCs/>
          <w:color w:val="282828"/>
          <w:sz w:val="24"/>
          <w:szCs w:val="24"/>
        </w:rPr>
        <w:t xml:space="preserve"> is established to </w:t>
      </w:r>
      <w:r w:rsidRPr="008D3DBA">
        <w:rPr>
          <w:rFonts w:asciiTheme="minorHAnsi" w:hAnsiTheme="minorHAnsi" w:cstheme="minorHAnsi"/>
          <w:iCs/>
          <w:color w:val="282828"/>
          <w:sz w:val="24"/>
          <w:szCs w:val="24"/>
        </w:rPr>
        <w:t>advise the Board on fulfilling its responsibilities for financial reporting, internal controls, and compliance with laws, regulations, and ethics within the County. The Audit Committee provides oversight to auditing (external and internal) for the County</w:t>
      </w:r>
      <w:r w:rsidR="00027FA9" w:rsidRPr="008D3DBA">
        <w:rPr>
          <w:rFonts w:asciiTheme="minorHAnsi" w:hAnsiTheme="minorHAnsi" w:cstheme="minorHAnsi"/>
          <w:iCs/>
          <w:color w:val="282828"/>
          <w:sz w:val="24"/>
          <w:szCs w:val="24"/>
        </w:rPr>
        <w:t>.</w:t>
      </w:r>
    </w:p>
    <w:p w14:paraId="602D8202" w14:textId="77777777" w:rsidR="008D3DBA" w:rsidRPr="008D3DBA" w:rsidRDefault="008D3DBA" w:rsidP="00D23F02">
      <w:pPr>
        <w:pStyle w:val="BodyText"/>
        <w:keepNext/>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The audit committee receives and reviews County information on:</w:t>
      </w:r>
    </w:p>
    <w:p w14:paraId="4CE17253" w14:textId="77777777" w:rsidR="008D3DBA" w:rsidRPr="008D3DBA" w:rsidRDefault="008D3DBA" w:rsidP="00D23F02">
      <w:pPr>
        <w:pStyle w:val="BodyText"/>
        <w:numPr>
          <w:ilvl w:val="0"/>
          <w:numId w:val="3"/>
        </w:numPr>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 xml:space="preserve">financial </w:t>
      </w:r>
      <w:proofErr w:type="gramStart"/>
      <w:r w:rsidRPr="008D3DBA">
        <w:rPr>
          <w:rFonts w:asciiTheme="minorHAnsi" w:hAnsiTheme="minorHAnsi" w:cstheme="minorHAnsi"/>
          <w:iCs/>
          <w:sz w:val="24"/>
          <w:szCs w:val="24"/>
        </w:rPr>
        <w:t>condition;</w:t>
      </w:r>
      <w:proofErr w:type="gramEnd"/>
    </w:p>
    <w:p w14:paraId="7FEBADB2" w14:textId="77777777" w:rsidR="008D3DBA" w:rsidRPr="008D3DBA" w:rsidRDefault="008D3DBA" w:rsidP="00D23F02">
      <w:pPr>
        <w:pStyle w:val="BodyText"/>
        <w:numPr>
          <w:ilvl w:val="0"/>
          <w:numId w:val="3"/>
        </w:numPr>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 xml:space="preserve">the accuracy of financial record </w:t>
      </w:r>
      <w:proofErr w:type="gramStart"/>
      <w:r w:rsidRPr="008D3DBA">
        <w:rPr>
          <w:rFonts w:asciiTheme="minorHAnsi" w:hAnsiTheme="minorHAnsi" w:cstheme="minorHAnsi"/>
          <w:iCs/>
          <w:sz w:val="24"/>
          <w:szCs w:val="24"/>
        </w:rPr>
        <w:t>keeping;</w:t>
      </w:r>
      <w:proofErr w:type="gramEnd"/>
    </w:p>
    <w:p w14:paraId="0F7373D0" w14:textId="77777777" w:rsidR="008D3DBA" w:rsidRPr="008D3DBA" w:rsidRDefault="008D3DBA" w:rsidP="00D23F02">
      <w:pPr>
        <w:pStyle w:val="BodyText"/>
        <w:numPr>
          <w:ilvl w:val="0"/>
          <w:numId w:val="3"/>
        </w:numPr>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compliance with applicable laws, policies, guidelines, and procedures; and</w:t>
      </w:r>
    </w:p>
    <w:p w14:paraId="5B2EA6A3" w14:textId="77777777" w:rsidR="008D3DBA" w:rsidRPr="008D3DBA" w:rsidRDefault="008D3DBA" w:rsidP="00D23F02">
      <w:pPr>
        <w:pStyle w:val="BodyText"/>
        <w:numPr>
          <w:ilvl w:val="0"/>
          <w:numId w:val="3"/>
        </w:numPr>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efficiency and effectiveness of operations.</w:t>
      </w:r>
    </w:p>
    <w:p w14:paraId="482B8CF2" w14:textId="27BB9E46" w:rsidR="008D3DBA" w:rsidRPr="008D3DBA" w:rsidRDefault="008D3DBA" w:rsidP="00D23F02">
      <w:pPr>
        <w:pStyle w:val="BodyText"/>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The Audit Committee strengthens the independence of auditing by serving as a transparent third-party review body.</w:t>
      </w:r>
    </w:p>
    <w:p w14:paraId="0C19844C"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260A2CAC" w14:textId="7029AB8D" w:rsidR="008D3DBA" w:rsidRPr="008D3DBA" w:rsidRDefault="008D3DBA" w:rsidP="00D23F02">
      <w:pPr>
        <w:keepNext/>
        <w:spacing w:after="160" w:line="259" w:lineRule="auto"/>
        <w:jc w:val="center"/>
        <w:rPr>
          <w:rFonts w:asciiTheme="minorHAnsi" w:hAnsiTheme="minorHAnsi" w:cstheme="minorHAnsi"/>
          <w:b/>
          <w:iCs/>
          <w:color w:val="252525"/>
          <w:sz w:val="24"/>
          <w:szCs w:val="24"/>
        </w:rPr>
      </w:pPr>
      <w:r w:rsidRPr="008D3DBA">
        <w:rPr>
          <w:rFonts w:asciiTheme="minorHAnsi" w:hAnsiTheme="minorHAnsi" w:cstheme="minorHAnsi"/>
          <w:b/>
          <w:iCs/>
          <w:color w:val="252525"/>
          <w:sz w:val="24"/>
          <w:szCs w:val="24"/>
        </w:rPr>
        <w:t>Article III Authority</w:t>
      </w:r>
    </w:p>
    <w:p w14:paraId="5B55020F" w14:textId="7707B188" w:rsidR="008D3DBA" w:rsidRPr="008D3DBA" w:rsidRDefault="008D3DBA" w:rsidP="00D23F02">
      <w:pPr>
        <w:pStyle w:val="BodyText"/>
        <w:keepNext/>
        <w:spacing w:after="160" w:line="259" w:lineRule="auto"/>
        <w:ind w:firstLine="5"/>
        <w:rPr>
          <w:rFonts w:asciiTheme="minorHAnsi" w:hAnsiTheme="minorHAnsi" w:cstheme="minorHAnsi"/>
          <w:iCs/>
          <w:color w:val="282828"/>
          <w:sz w:val="24"/>
          <w:szCs w:val="24"/>
        </w:rPr>
      </w:pPr>
      <w:r w:rsidRPr="008D3DBA">
        <w:rPr>
          <w:rFonts w:asciiTheme="minorHAnsi" w:hAnsiTheme="minorHAnsi" w:cstheme="minorHAnsi"/>
          <w:iCs/>
          <w:color w:val="282828"/>
          <w:sz w:val="24"/>
          <w:szCs w:val="24"/>
        </w:rPr>
        <w:t xml:space="preserve">Consistent with DCC 2.15.010, the Audit Committee </w:t>
      </w:r>
      <w:r w:rsidR="00DD4CA0">
        <w:rPr>
          <w:rFonts w:asciiTheme="minorHAnsi" w:hAnsiTheme="minorHAnsi" w:cstheme="minorHAnsi"/>
          <w:iCs/>
          <w:color w:val="282828"/>
          <w:sz w:val="24"/>
          <w:szCs w:val="24"/>
        </w:rPr>
        <w:t>i</w:t>
      </w:r>
      <w:r w:rsidRPr="008D3DBA">
        <w:rPr>
          <w:rFonts w:asciiTheme="minorHAnsi" w:hAnsiTheme="minorHAnsi" w:cstheme="minorHAnsi"/>
          <w:iCs/>
          <w:color w:val="282828"/>
          <w:sz w:val="24"/>
          <w:szCs w:val="24"/>
        </w:rPr>
        <w:t>s an advisory committee. The committee shall advise the Board and County Administrator on significant audit matters including, but not limited to:</w:t>
      </w:r>
    </w:p>
    <w:p w14:paraId="673CE2B9" w14:textId="77777777" w:rsidR="008D3DBA" w:rsidRPr="008D3DBA" w:rsidRDefault="008D3DBA" w:rsidP="00D23F02">
      <w:pPr>
        <w:pStyle w:val="BodyText"/>
        <w:numPr>
          <w:ilvl w:val="0"/>
          <w:numId w:val="4"/>
        </w:numPr>
        <w:spacing w:after="160" w:line="259" w:lineRule="auto"/>
        <w:rPr>
          <w:rFonts w:asciiTheme="minorHAnsi" w:hAnsiTheme="minorHAnsi" w:cstheme="minorHAnsi"/>
          <w:iCs/>
          <w:color w:val="282828"/>
          <w:sz w:val="24"/>
          <w:szCs w:val="24"/>
        </w:rPr>
      </w:pPr>
      <w:r w:rsidRPr="008D3DBA">
        <w:rPr>
          <w:rFonts w:asciiTheme="minorHAnsi" w:hAnsiTheme="minorHAnsi" w:cstheme="minorHAnsi"/>
          <w:iCs/>
          <w:color w:val="282828"/>
          <w:sz w:val="24"/>
          <w:szCs w:val="24"/>
        </w:rPr>
        <w:t xml:space="preserve">The selection, compensation, and removal of external auditors hired to audit the financial statements for the County and its related </w:t>
      </w:r>
      <w:proofErr w:type="gramStart"/>
      <w:r w:rsidRPr="008D3DBA">
        <w:rPr>
          <w:rFonts w:asciiTheme="minorHAnsi" w:hAnsiTheme="minorHAnsi" w:cstheme="minorHAnsi"/>
          <w:iCs/>
          <w:color w:val="282828"/>
          <w:sz w:val="24"/>
          <w:szCs w:val="24"/>
        </w:rPr>
        <w:t>entities;</w:t>
      </w:r>
      <w:proofErr w:type="gramEnd"/>
    </w:p>
    <w:p w14:paraId="25D2B4EA" w14:textId="77777777" w:rsidR="008D3DBA" w:rsidRPr="008D3DBA" w:rsidRDefault="008D3DBA" w:rsidP="00D23F02">
      <w:pPr>
        <w:pStyle w:val="BodyText"/>
        <w:numPr>
          <w:ilvl w:val="0"/>
          <w:numId w:val="4"/>
        </w:numPr>
        <w:spacing w:after="160" w:line="259" w:lineRule="auto"/>
        <w:rPr>
          <w:rFonts w:asciiTheme="minorHAnsi" w:hAnsiTheme="minorHAnsi" w:cstheme="minorHAnsi"/>
          <w:iCs/>
          <w:color w:val="282828"/>
          <w:sz w:val="24"/>
          <w:szCs w:val="24"/>
        </w:rPr>
      </w:pPr>
      <w:r w:rsidRPr="008D3DBA">
        <w:rPr>
          <w:rFonts w:asciiTheme="minorHAnsi" w:hAnsiTheme="minorHAnsi" w:cstheme="minorHAnsi"/>
          <w:iCs/>
          <w:color w:val="282828"/>
          <w:sz w:val="24"/>
          <w:szCs w:val="24"/>
        </w:rPr>
        <w:lastRenderedPageBreak/>
        <w:t xml:space="preserve">Consultation with the County Administrator or Board regarding the appointment or dismissal of the County Internal Auditor should include a consultation with a majority of the public members of the audit </w:t>
      </w:r>
      <w:proofErr w:type="gramStart"/>
      <w:r w:rsidRPr="008D3DBA">
        <w:rPr>
          <w:rFonts w:asciiTheme="minorHAnsi" w:hAnsiTheme="minorHAnsi" w:cstheme="minorHAnsi"/>
          <w:iCs/>
          <w:color w:val="282828"/>
          <w:sz w:val="24"/>
          <w:szCs w:val="24"/>
        </w:rPr>
        <w:t>committee;</w:t>
      </w:r>
      <w:proofErr w:type="gramEnd"/>
    </w:p>
    <w:p w14:paraId="1F734974" w14:textId="77777777" w:rsidR="008D3DBA" w:rsidRPr="008D3DBA" w:rsidRDefault="008D3DBA" w:rsidP="00D23F02">
      <w:pPr>
        <w:pStyle w:val="BodyText"/>
        <w:numPr>
          <w:ilvl w:val="0"/>
          <w:numId w:val="4"/>
        </w:numPr>
        <w:spacing w:after="160" w:line="259" w:lineRule="auto"/>
        <w:rPr>
          <w:rFonts w:asciiTheme="minorHAnsi" w:hAnsiTheme="minorHAnsi" w:cstheme="minorHAnsi"/>
          <w:iCs/>
          <w:color w:val="282828"/>
          <w:sz w:val="24"/>
          <w:szCs w:val="24"/>
        </w:rPr>
      </w:pPr>
      <w:r w:rsidRPr="008D3DBA">
        <w:rPr>
          <w:rFonts w:asciiTheme="minorHAnsi" w:hAnsiTheme="minorHAnsi" w:cstheme="minorHAnsi"/>
          <w:iCs/>
          <w:color w:val="282828"/>
          <w:sz w:val="24"/>
          <w:szCs w:val="24"/>
        </w:rPr>
        <w:t>Increases and decreases to the requested budget for the internal audit program; and</w:t>
      </w:r>
    </w:p>
    <w:p w14:paraId="6EDE38AC" w14:textId="24D5B5D1" w:rsidR="008D3DBA" w:rsidRPr="008D3DBA" w:rsidRDefault="008D3DBA" w:rsidP="00D23F02">
      <w:pPr>
        <w:pStyle w:val="BodyText"/>
        <w:numPr>
          <w:ilvl w:val="0"/>
          <w:numId w:val="4"/>
        </w:numPr>
        <w:spacing w:after="160" w:line="259" w:lineRule="auto"/>
        <w:rPr>
          <w:rFonts w:asciiTheme="minorHAnsi" w:hAnsiTheme="minorHAnsi" w:cstheme="minorHAnsi"/>
          <w:iCs/>
          <w:color w:val="292929"/>
          <w:sz w:val="24"/>
          <w:szCs w:val="24"/>
        </w:rPr>
      </w:pPr>
      <w:r w:rsidRPr="008D3DBA">
        <w:rPr>
          <w:rFonts w:asciiTheme="minorHAnsi" w:hAnsiTheme="minorHAnsi" w:cstheme="minorHAnsi"/>
          <w:iCs/>
          <w:color w:val="282828"/>
          <w:sz w:val="24"/>
          <w:szCs w:val="24"/>
        </w:rPr>
        <w:t>The work plan for internal audits performed under DCC 2.14.040.</w:t>
      </w:r>
    </w:p>
    <w:p w14:paraId="49F50D68" w14:textId="47112292" w:rsidR="00060968" w:rsidRPr="008D3DBA" w:rsidRDefault="00027FA9" w:rsidP="00D23F02">
      <w:pPr>
        <w:keepNext/>
        <w:spacing w:after="160" w:line="259" w:lineRule="auto"/>
        <w:jc w:val="center"/>
        <w:rPr>
          <w:rFonts w:asciiTheme="minorHAnsi" w:hAnsiTheme="minorHAnsi" w:cstheme="minorHAnsi"/>
          <w:b/>
          <w:iCs/>
          <w:sz w:val="24"/>
          <w:szCs w:val="24"/>
        </w:rPr>
      </w:pPr>
      <w:r w:rsidRPr="008D3DBA">
        <w:rPr>
          <w:rFonts w:asciiTheme="minorHAnsi" w:hAnsiTheme="minorHAnsi" w:cstheme="minorHAnsi"/>
          <w:b/>
          <w:iCs/>
          <w:color w:val="252525"/>
          <w:sz w:val="24"/>
          <w:szCs w:val="24"/>
        </w:rPr>
        <w:t>Article I</w:t>
      </w:r>
      <w:r w:rsidR="008D3DBA" w:rsidRPr="008D3DBA">
        <w:rPr>
          <w:rFonts w:asciiTheme="minorHAnsi" w:hAnsiTheme="minorHAnsi" w:cstheme="minorHAnsi"/>
          <w:b/>
          <w:iCs/>
          <w:color w:val="252525"/>
          <w:sz w:val="24"/>
          <w:szCs w:val="24"/>
        </w:rPr>
        <w:t>V Responsibilities</w:t>
      </w:r>
    </w:p>
    <w:p w14:paraId="64124A19" w14:textId="21ED6AFD" w:rsidR="00060968" w:rsidRPr="008D3DBA" w:rsidRDefault="008D3DBA" w:rsidP="00D23F02">
      <w:pPr>
        <w:pStyle w:val="BodyText"/>
        <w:keepNext/>
        <w:spacing w:after="160" w:line="259" w:lineRule="auto"/>
        <w:ind w:firstLine="5"/>
        <w:rPr>
          <w:rFonts w:asciiTheme="minorHAnsi" w:hAnsiTheme="minorHAnsi" w:cstheme="minorHAnsi"/>
          <w:iCs/>
          <w:sz w:val="24"/>
          <w:szCs w:val="24"/>
        </w:rPr>
      </w:pPr>
      <w:r w:rsidRPr="008D3DBA">
        <w:rPr>
          <w:rFonts w:asciiTheme="minorHAnsi" w:hAnsiTheme="minorHAnsi" w:cstheme="minorHAnsi"/>
          <w:iCs/>
          <w:color w:val="282828"/>
          <w:sz w:val="24"/>
          <w:szCs w:val="24"/>
        </w:rPr>
        <w:t>Consistent with DCC 2.15.040, the Audit Committee is responsible for:</w:t>
      </w:r>
    </w:p>
    <w:p w14:paraId="16C469B7" w14:textId="77777777" w:rsidR="008D3DBA" w:rsidRPr="008D3DBA" w:rsidRDefault="008D3DBA" w:rsidP="00D23F02">
      <w:pPr>
        <w:pStyle w:val="ListParagraph"/>
        <w:keepNext/>
        <w:numPr>
          <w:ilvl w:val="0"/>
          <w:numId w:val="5"/>
        </w:numPr>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 xml:space="preserve">Overseeing the independent audit of the County’s financial statements, including: </w:t>
      </w:r>
    </w:p>
    <w:p w14:paraId="4455FB7C" w14:textId="17CFB7A1" w:rsidR="008D3DBA" w:rsidRPr="008D3DBA" w:rsidRDefault="008D3DBA" w:rsidP="00D23F02">
      <w:pPr>
        <w:pStyle w:val="ListParagraph"/>
        <w:numPr>
          <w:ilvl w:val="1"/>
          <w:numId w:val="5"/>
        </w:numPr>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 xml:space="preserve">Overseeing the selection, renewal or removal of the independent external auditor by making a recommendation to the Board for final </w:t>
      </w:r>
      <w:proofErr w:type="gramStart"/>
      <w:r w:rsidRPr="008D3DBA">
        <w:rPr>
          <w:rFonts w:asciiTheme="minorHAnsi" w:hAnsiTheme="minorHAnsi" w:cstheme="minorHAnsi"/>
          <w:iCs/>
          <w:sz w:val="24"/>
          <w:szCs w:val="24"/>
        </w:rPr>
        <w:t>approval;</w:t>
      </w:r>
      <w:proofErr w:type="gramEnd"/>
      <w:r w:rsidRPr="008D3DBA">
        <w:rPr>
          <w:rFonts w:asciiTheme="minorHAnsi" w:hAnsiTheme="minorHAnsi" w:cstheme="minorHAnsi"/>
          <w:iCs/>
          <w:sz w:val="24"/>
          <w:szCs w:val="24"/>
        </w:rPr>
        <w:t xml:space="preserve"> </w:t>
      </w:r>
    </w:p>
    <w:p w14:paraId="6ACF6B18" w14:textId="77777777" w:rsidR="008D3DBA" w:rsidRPr="008D3DBA" w:rsidRDefault="008D3DBA" w:rsidP="00D23F02">
      <w:pPr>
        <w:numPr>
          <w:ilvl w:val="1"/>
          <w:numId w:val="5"/>
        </w:numPr>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 xml:space="preserve">Meeting with the external auditors during planning of the audit, presentation of the audited financial statements, and discussion of the letter to management on recommendations; and </w:t>
      </w:r>
    </w:p>
    <w:p w14:paraId="0509F2CC" w14:textId="7D329880" w:rsidR="008D3DBA" w:rsidRPr="008D3DBA" w:rsidRDefault="008D3DBA" w:rsidP="00D23F02">
      <w:pPr>
        <w:numPr>
          <w:ilvl w:val="1"/>
          <w:numId w:val="5"/>
        </w:numPr>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 xml:space="preserve">Overseeing the resolution of audit findings in areas such as internal control, legal and regulatory compliance, and ethics. </w:t>
      </w:r>
    </w:p>
    <w:p w14:paraId="69B43BB9" w14:textId="36790E71" w:rsidR="008D3DBA" w:rsidRPr="008D3DBA" w:rsidRDefault="0031628E" w:rsidP="00D23F02">
      <w:pPr>
        <w:numPr>
          <w:ilvl w:val="0"/>
          <w:numId w:val="5"/>
        </w:numPr>
        <w:spacing w:after="160" w:line="259" w:lineRule="auto"/>
        <w:rPr>
          <w:rFonts w:asciiTheme="minorHAnsi" w:hAnsiTheme="minorHAnsi" w:cstheme="minorHAnsi"/>
          <w:iCs/>
          <w:sz w:val="24"/>
          <w:szCs w:val="24"/>
        </w:rPr>
      </w:pPr>
      <w:r>
        <w:rPr>
          <w:rFonts w:asciiTheme="minorHAnsi" w:hAnsiTheme="minorHAnsi" w:cstheme="minorHAnsi"/>
          <w:iCs/>
          <w:sz w:val="24"/>
          <w:szCs w:val="24"/>
        </w:rPr>
        <w:t>Working</w:t>
      </w:r>
      <w:r w:rsidR="008D3DBA" w:rsidRPr="008D3DBA">
        <w:rPr>
          <w:rFonts w:asciiTheme="minorHAnsi" w:hAnsiTheme="minorHAnsi" w:cstheme="minorHAnsi"/>
          <w:iCs/>
          <w:sz w:val="24"/>
          <w:szCs w:val="24"/>
        </w:rPr>
        <w:t xml:space="preserve"> to assure coordination between the internal and external auditors, management, the County Administrator and Board. </w:t>
      </w:r>
    </w:p>
    <w:p w14:paraId="42640A37" w14:textId="7016352C" w:rsidR="008D3DBA" w:rsidRPr="008D3DBA" w:rsidRDefault="0031628E" w:rsidP="00D23F02">
      <w:pPr>
        <w:keepNext/>
        <w:numPr>
          <w:ilvl w:val="0"/>
          <w:numId w:val="5"/>
        </w:numPr>
        <w:spacing w:after="160" w:line="259" w:lineRule="auto"/>
        <w:rPr>
          <w:rFonts w:asciiTheme="minorHAnsi" w:hAnsiTheme="minorHAnsi" w:cstheme="minorHAnsi"/>
          <w:iCs/>
          <w:sz w:val="24"/>
          <w:szCs w:val="24"/>
        </w:rPr>
      </w:pPr>
      <w:r>
        <w:rPr>
          <w:rFonts w:asciiTheme="minorHAnsi" w:hAnsiTheme="minorHAnsi" w:cstheme="minorHAnsi"/>
          <w:iCs/>
          <w:sz w:val="24"/>
          <w:szCs w:val="24"/>
        </w:rPr>
        <w:t>Ensuring</w:t>
      </w:r>
      <w:r w:rsidR="008D3DBA" w:rsidRPr="008D3DBA">
        <w:rPr>
          <w:rFonts w:asciiTheme="minorHAnsi" w:hAnsiTheme="minorHAnsi" w:cstheme="minorHAnsi"/>
          <w:iCs/>
          <w:sz w:val="24"/>
          <w:szCs w:val="24"/>
        </w:rPr>
        <w:t xml:space="preserve"> the Office of County internal audit performs its function. The committee shall: </w:t>
      </w:r>
    </w:p>
    <w:p w14:paraId="12E8A9F0" w14:textId="77777777" w:rsidR="008D3DBA" w:rsidRPr="008D3DBA" w:rsidRDefault="008D3DBA" w:rsidP="00D23F02">
      <w:pPr>
        <w:numPr>
          <w:ilvl w:val="1"/>
          <w:numId w:val="5"/>
        </w:numPr>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 xml:space="preserve">Review the internal audit ordinance (DCC 2.14) at least every other </w:t>
      </w:r>
      <w:proofErr w:type="gramStart"/>
      <w:r w:rsidRPr="008D3DBA">
        <w:rPr>
          <w:rFonts w:asciiTheme="minorHAnsi" w:hAnsiTheme="minorHAnsi" w:cstheme="minorHAnsi"/>
          <w:iCs/>
          <w:sz w:val="24"/>
          <w:szCs w:val="24"/>
        </w:rPr>
        <w:t>year;</w:t>
      </w:r>
      <w:proofErr w:type="gramEnd"/>
      <w:r w:rsidRPr="008D3DBA">
        <w:rPr>
          <w:rFonts w:asciiTheme="minorHAnsi" w:hAnsiTheme="minorHAnsi" w:cstheme="minorHAnsi"/>
          <w:iCs/>
          <w:sz w:val="24"/>
          <w:szCs w:val="24"/>
        </w:rPr>
        <w:t xml:space="preserve"> </w:t>
      </w:r>
    </w:p>
    <w:p w14:paraId="02CC1A62" w14:textId="77777777" w:rsidR="008D3DBA" w:rsidRPr="008D3DBA" w:rsidRDefault="008D3DBA" w:rsidP="00D23F02">
      <w:pPr>
        <w:numPr>
          <w:ilvl w:val="1"/>
          <w:numId w:val="5"/>
        </w:numPr>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 xml:space="preserve">Review proposed internal audit work plans and make recommendations concerning internal audit </w:t>
      </w:r>
      <w:proofErr w:type="gramStart"/>
      <w:r w:rsidRPr="008D3DBA">
        <w:rPr>
          <w:rFonts w:asciiTheme="minorHAnsi" w:hAnsiTheme="minorHAnsi" w:cstheme="minorHAnsi"/>
          <w:iCs/>
          <w:sz w:val="24"/>
          <w:szCs w:val="24"/>
        </w:rPr>
        <w:t>projects;</w:t>
      </w:r>
      <w:proofErr w:type="gramEnd"/>
      <w:r w:rsidRPr="008D3DBA">
        <w:rPr>
          <w:rFonts w:asciiTheme="minorHAnsi" w:hAnsiTheme="minorHAnsi" w:cstheme="minorHAnsi"/>
          <w:iCs/>
          <w:sz w:val="24"/>
          <w:szCs w:val="24"/>
        </w:rPr>
        <w:t xml:space="preserve"> </w:t>
      </w:r>
    </w:p>
    <w:p w14:paraId="6B1CCBEF" w14:textId="77777777" w:rsidR="008D3DBA" w:rsidRPr="008D3DBA" w:rsidRDefault="008D3DBA" w:rsidP="00D23F02">
      <w:pPr>
        <w:numPr>
          <w:ilvl w:val="1"/>
          <w:numId w:val="5"/>
        </w:numPr>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Review the budget and staffing levels of the Office of County Internal Audit (DCC 2.14.050</w:t>
      </w:r>
      <w:proofErr w:type="gramStart"/>
      <w:r w:rsidRPr="008D3DBA">
        <w:rPr>
          <w:rFonts w:asciiTheme="minorHAnsi" w:hAnsiTheme="minorHAnsi" w:cstheme="minorHAnsi"/>
          <w:iCs/>
          <w:sz w:val="24"/>
          <w:szCs w:val="24"/>
        </w:rPr>
        <w:t>);</w:t>
      </w:r>
      <w:proofErr w:type="gramEnd"/>
      <w:r w:rsidRPr="008D3DBA">
        <w:rPr>
          <w:rFonts w:asciiTheme="minorHAnsi" w:hAnsiTheme="minorHAnsi" w:cstheme="minorHAnsi"/>
          <w:iCs/>
          <w:sz w:val="24"/>
          <w:szCs w:val="24"/>
        </w:rPr>
        <w:t xml:space="preserve"> </w:t>
      </w:r>
    </w:p>
    <w:p w14:paraId="4AC881B8" w14:textId="77777777" w:rsidR="008D3DBA" w:rsidRPr="008D3DBA" w:rsidRDefault="008D3DBA" w:rsidP="00D23F02">
      <w:pPr>
        <w:numPr>
          <w:ilvl w:val="1"/>
          <w:numId w:val="5"/>
        </w:numPr>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 xml:space="preserve">Review internal audit reports and other communications developed for the </w:t>
      </w:r>
      <w:proofErr w:type="gramStart"/>
      <w:r w:rsidRPr="008D3DBA">
        <w:rPr>
          <w:rFonts w:asciiTheme="minorHAnsi" w:hAnsiTheme="minorHAnsi" w:cstheme="minorHAnsi"/>
          <w:iCs/>
          <w:sz w:val="24"/>
          <w:szCs w:val="24"/>
        </w:rPr>
        <w:t>County;</w:t>
      </w:r>
      <w:proofErr w:type="gramEnd"/>
      <w:r w:rsidRPr="008D3DBA">
        <w:rPr>
          <w:rFonts w:asciiTheme="minorHAnsi" w:hAnsiTheme="minorHAnsi" w:cstheme="minorHAnsi"/>
          <w:iCs/>
          <w:sz w:val="24"/>
          <w:szCs w:val="24"/>
        </w:rPr>
        <w:t xml:space="preserve"> </w:t>
      </w:r>
    </w:p>
    <w:p w14:paraId="09253DFF" w14:textId="5E20DA86" w:rsidR="008D3DBA" w:rsidRPr="008D3DBA" w:rsidRDefault="008D3DBA" w:rsidP="00D23F02">
      <w:pPr>
        <w:numPr>
          <w:ilvl w:val="1"/>
          <w:numId w:val="5"/>
        </w:numPr>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 xml:space="preserve">Review and provide input on Office of County Internal Audit </w:t>
      </w:r>
      <w:proofErr w:type="gramStart"/>
      <w:r w:rsidRPr="008D3DBA">
        <w:rPr>
          <w:rFonts w:asciiTheme="minorHAnsi" w:hAnsiTheme="minorHAnsi" w:cstheme="minorHAnsi"/>
          <w:iCs/>
          <w:sz w:val="24"/>
          <w:szCs w:val="24"/>
        </w:rPr>
        <w:t>goals;</w:t>
      </w:r>
      <w:proofErr w:type="gramEnd"/>
      <w:r w:rsidRPr="008D3DBA">
        <w:rPr>
          <w:rFonts w:asciiTheme="minorHAnsi" w:hAnsiTheme="minorHAnsi" w:cstheme="minorHAnsi"/>
          <w:iCs/>
          <w:sz w:val="24"/>
          <w:szCs w:val="24"/>
        </w:rPr>
        <w:t xml:space="preserve"> </w:t>
      </w:r>
    </w:p>
    <w:p w14:paraId="74C8246B" w14:textId="0A346342" w:rsidR="008D3DBA" w:rsidRPr="008D3DBA" w:rsidRDefault="008D3DBA" w:rsidP="00D23F02">
      <w:pPr>
        <w:numPr>
          <w:ilvl w:val="1"/>
          <w:numId w:val="5"/>
        </w:numPr>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Review any quality assurance reviews created pursuant to DCC 2.14.090</w:t>
      </w:r>
      <w:r w:rsidR="00813A82">
        <w:rPr>
          <w:rFonts w:asciiTheme="minorHAnsi" w:hAnsiTheme="minorHAnsi" w:cstheme="minorHAnsi"/>
          <w:iCs/>
          <w:sz w:val="24"/>
          <w:szCs w:val="24"/>
        </w:rPr>
        <w:t xml:space="preserve">; </w:t>
      </w:r>
      <w:r w:rsidR="00813A82" w:rsidRPr="008D3DBA">
        <w:rPr>
          <w:rFonts w:asciiTheme="minorHAnsi" w:hAnsiTheme="minorHAnsi" w:cstheme="minorHAnsi"/>
          <w:iCs/>
          <w:sz w:val="24"/>
          <w:szCs w:val="24"/>
        </w:rPr>
        <w:t>and</w:t>
      </w:r>
    </w:p>
    <w:p w14:paraId="3D2A1355" w14:textId="77777777" w:rsidR="008D3DBA" w:rsidRPr="008D3DBA" w:rsidRDefault="008D3DBA" w:rsidP="00D23F02">
      <w:pPr>
        <w:numPr>
          <w:ilvl w:val="1"/>
          <w:numId w:val="5"/>
        </w:numPr>
        <w:spacing w:after="160" w:line="259" w:lineRule="auto"/>
        <w:rPr>
          <w:rFonts w:asciiTheme="minorHAnsi" w:hAnsiTheme="minorHAnsi" w:cstheme="minorHAnsi"/>
          <w:iCs/>
          <w:sz w:val="24"/>
          <w:szCs w:val="24"/>
        </w:rPr>
      </w:pPr>
      <w:r w:rsidRPr="008D3DBA">
        <w:rPr>
          <w:rFonts w:asciiTheme="minorHAnsi" w:hAnsiTheme="minorHAnsi" w:cstheme="minorHAnsi"/>
          <w:iCs/>
          <w:sz w:val="24"/>
          <w:szCs w:val="24"/>
        </w:rPr>
        <w:t xml:space="preserve">Discuss and provide input on the County Internal Auditor’s performance review each year. </w:t>
      </w:r>
    </w:p>
    <w:p w14:paraId="12348477" w14:textId="627815DA" w:rsidR="008D3DBA" w:rsidRPr="008D3DBA" w:rsidRDefault="0031628E" w:rsidP="00D23F02">
      <w:pPr>
        <w:numPr>
          <w:ilvl w:val="0"/>
          <w:numId w:val="5"/>
        </w:numPr>
        <w:spacing w:after="160" w:line="259" w:lineRule="auto"/>
        <w:rPr>
          <w:rFonts w:asciiTheme="minorHAnsi" w:hAnsiTheme="minorHAnsi" w:cstheme="minorHAnsi"/>
          <w:iCs/>
          <w:sz w:val="24"/>
          <w:szCs w:val="24"/>
        </w:rPr>
      </w:pPr>
      <w:r>
        <w:rPr>
          <w:rFonts w:asciiTheme="minorHAnsi" w:hAnsiTheme="minorHAnsi" w:cstheme="minorHAnsi"/>
          <w:iCs/>
          <w:sz w:val="24"/>
          <w:szCs w:val="24"/>
        </w:rPr>
        <w:lastRenderedPageBreak/>
        <w:t>Making</w:t>
      </w:r>
      <w:r w:rsidR="008D3DBA" w:rsidRPr="008D3DBA">
        <w:rPr>
          <w:rFonts w:asciiTheme="minorHAnsi" w:hAnsiTheme="minorHAnsi" w:cstheme="minorHAnsi"/>
          <w:iCs/>
          <w:sz w:val="24"/>
          <w:szCs w:val="24"/>
        </w:rPr>
        <w:t xml:space="preserve"> appropriate recommendations concerning the Office of County Internal Audit based upon the reviews that it conducts pursuant to subsection C of this section. </w:t>
      </w:r>
    </w:p>
    <w:p w14:paraId="03CA81E1" w14:textId="7D43B663" w:rsidR="008D3DBA" w:rsidRPr="008D3DBA" w:rsidRDefault="0031628E" w:rsidP="00D23F02">
      <w:pPr>
        <w:numPr>
          <w:ilvl w:val="0"/>
          <w:numId w:val="5"/>
        </w:numPr>
        <w:spacing w:after="160" w:line="259" w:lineRule="auto"/>
        <w:rPr>
          <w:rFonts w:asciiTheme="minorHAnsi" w:hAnsiTheme="minorHAnsi" w:cstheme="minorHAnsi"/>
          <w:iCs/>
          <w:sz w:val="24"/>
          <w:szCs w:val="24"/>
        </w:rPr>
      </w:pPr>
      <w:r>
        <w:rPr>
          <w:rFonts w:asciiTheme="minorHAnsi" w:hAnsiTheme="minorHAnsi" w:cstheme="minorHAnsi"/>
          <w:iCs/>
          <w:sz w:val="24"/>
          <w:szCs w:val="24"/>
        </w:rPr>
        <w:t>Making</w:t>
      </w:r>
      <w:r w:rsidR="008D3DBA" w:rsidRPr="008D3DBA">
        <w:rPr>
          <w:rFonts w:asciiTheme="minorHAnsi" w:hAnsiTheme="minorHAnsi" w:cstheme="minorHAnsi"/>
          <w:iCs/>
          <w:sz w:val="24"/>
          <w:szCs w:val="24"/>
        </w:rPr>
        <w:t xml:space="preserve"> an annual report to the Board summarizing the committee’s activities and recommendations. The report may be delivered at an audit committee meeting attended by the Board or may be scheduled for a regularly scheduled meeting of the Board. </w:t>
      </w:r>
    </w:p>
    <w:p w14:paraId="0AE55481" w14:textId="7EFD2E4B" w:rsidR="008D3DBA" w:rsidRPr="008D3DBA" w:rsidRDefault="0031628E" w:rsidP="00D23F02">
      <w:pPr>
        <w:numPr>
          <w:ilvl w:val="0"/>
          <w:numId w:val="5"/>
        </w:numPr>
        <w:spacing w:after="160" w:line="259" w:lineRule="auto"/>
        <w:rPr>
          <w:rFonts w:asciiTheme="minorHAnsi" w:hAnsiTheme="minorHAnsi" w:cstheme="minorHAnsi"/>
          <w:iCs/>
          <w:sz w:val="24"/>
          <w:szCs w:val="24"/>
        </w:rPr>
      </w:pPr>
      <w:r>
        <w:rPr>
          <w:rFonts w:asciiTheme="minorHAnsi" w:hAnsiTheme="minorHAnsi" w:cstheme="minorHAnsi"/>
          <w:iCs/>
          <w:sz w:val="24"/>
          <w:szCs w:val="24"/>
        </w:rPr>
        <w:t>Performing</w:t>
      </w:r>
      <w:r w:rsidR="008D3DBA" w:rsidRPr="008D3DBA">
        <w:rPr>
          <w:rFonts w:asciiTheme="minorHAnsi" w:hAnsiTheme="minorHAnsi" w:cstheme="minorHAnsi"/>
          <w:iCs/>
          <w:sz w:val="24"/>
          <w:szCs w:val="24"/>
        </w:rPr>
        <w:t xml:space="preserve"> other activities related to this chapter as requested by the Board.</w:t>
      </w:r>
    </w:p>
    <w:p w14:paraId="7F32D6AF" w14:textId="0317C4B8" w:rsidR="00060968" w:rsidRPr="00D96ED0" w:rsidRDefault="00027FA9" w:rsidP="00D23F02">
      <w:pPr>
        <w:keepNext/>
        <w:spacing w:after="160" w:line="259" w:lineRule="auto"/>
        <w:jc w:val="center"/>
        <w:rPr>
          <w:rFonts w:asciiTheme="minorHAnsi" w:hAnsiTheme="minorHAnsi" w:cstheme="minorHAnsi"/>
          <w:b/>
          <w:iCs/>
          <w:sz w:val="24"/>
          <w:szCs w:val="24"/>
        </w:rPr>
      </w:pPr>
      <w:r w:rsidRPr="008D3DBA">
        <w:rPr>
          <w:rFonts w:asciiTheme="minorHAnsi" w:hAnsiTheme="minorHAnsi" w:cstheme="minorHAnsi"/>
          <w:b/>
          <w:iCs/>
          <w:color w:val="292929"/>
          <w:sz w:val="24"/>
          <w:szCs w:val="24"/>
        </w:rPr>
        <w:t>Article IV</w:t>
      </w:r>
      <w:r w:rsidR="00D96ED0">
        <w:rPr>
          <w:rFonts w:asciiTheme="minorHAnsi" w:hAnsiTheme="minorHAnsi" w:cstheme="minorHAnsi"/>
          <w:b/>
          <w:iCs/>
          <w:color w:val="292929"/>
          <w:sz w:val="24"/>
          <w:szCs w:val="24"/>
        </w:rPr>
        <w:t xml:space="preserve"> Meetings</w:t>
      </w:r>
    </w:p>
    <w:p w14:paraId="58D1812E" w14:textId="7C7B9F1E" w:rsidR="00060968" w:rsidRPr="008D3DBA" w:rsidRDefault="00027FA9" w:rsidP="00D23F02">
      <w:pPr>
        <w:pStyle w:val="BodyText"/>
        <w:keepNext/>
        <w:tabs>
          <w:tab w:val="left" w:pos="1560"/>
        </w:tabs>
        <w:spacing w:after="160" w:line="259" w:lineRule="auto"/>
        <w:rPr>
          <w:rFonts w:asciiTheme="minorHAnsi" w:hAnsiTheme="minorHAnsi" w:cstheme="minorHAnsi"/>
          <w:iCs/>
          <w:sz w:val="24"/>
          <w:szCs w:val="24"/>
        </w:rPr>
      </w:pPr>
      <w:r w:rsidRPr="008D3DBA">
        <w:rPr>
          <w:rFonts w:asciiTheme="minorHAnsi" w:hAnsiTheme="minorHAnsi" w:cstheme="minorHAnsi"/>
          <w:iCs/>
          <w:color w:val="292929"/>
          <w:sz w:val="24"/>
          <w:szCs w:val="24"/>
        </w:rPr>
        <w:t>Section I.</w:t>
      </w:r>
      <w:r w:rsidRPr="008D3DBA">
        <w:rPr>
          <w:rFonts w:asciiTheme="minorHAnsi" w:hAnsiTheme="minorHAnsi" w:cstheme="minorHAnsi"/>
          <w:iCs/>
          <w:color w:val="292929"/>
          <w:sz w:val="24"/>
          <w:szCs w:val="24"/>
        </w:rPr>
        <w:tab/>
      </w:r>
      <w:r w:rsidR="0031628E">
        <w:rPr>
          <w:rFonts w:asciiTheme="minorHAnsi" w:hAnsiTheme="minorHAnsi" w:cstheme="minorHAnsi"/>
          <w:iCs/>
          <w:color w:val="2B2B2B"/>
          <w:sz w:val="24"/>
          <w:szCs w:val="24"/>
        </w:rPr>
        <w:t>Meeting Schedule</w:t>
      </w:r>
      <w:r w:rsidRPr="008D3DBA">
        <w:rPr>
          <w:rFonts w:asciiTheme="minorHAnsi" w:hAnsiTheme="minorHAnsi" w:cstheme="minorHAnsi"/>
          <w:iCs/>
          <w:color w:val="2B2B2B"/>
          <w:sz w:val="24"/>
          <w:szCs w:val="24"/>
        </w:rPr>
        <w:t>:</w:t>
      </w:r>
    </w:p>
    <w:p w14:paraId="0A483EDA" w14:textId="1E5A4FC2" w:rsidR="00060968" w:rsidRPr="00D96ED0" w:rsidRDefault="0031628E" w:rsidP="00D23F02">
      <w:pPr>
        <w:pStyle w:val="BodyText"/>
        <w:spacing w:after="160" w:line="259" w:lineRule="auto"/>
        <w:ind w:firstLine="4"/>
        <w:rPr>
          <w:rFonts w:asciiTheme="minorHAnsi" w:hAnsiTheme="minorHAnsi" w:cstheme="minorHAnsi"/>
          <w:iCs/>
          <w:sz w:val="24"/>
          <w:szCs w:val="24"/>
          <w:highlight w:val="yellow"/>
        </w:rPr>
      </w:pPr>
      <w:r w:rsidRPr="008D3DBA">
        <w:rPr>
          <w:rFonts w:asciiTheme="minorHAnsi" w:hAnsiTheme="minorHAnsi" w:cstheme="minorHAnsi"/>
          <w:iCs/>
          <w:color w:val="282828"/>
          <w:sz w:val="24"/>
          <w:szCs w:val="24"/>
        </w:rPr>
        <w:t>Consistent with DCC 2.15.0</w:t>
      </w:r>
      <w:r>
        <w:rPr>
          <w:rFonts w:asciiTheme="minorHAnsi" w:hAnsiTheme="minorHAnsi" w:cstheme="minorHAnsi"/>
          <w:iCs/>
          <w:color w:val="282828"/>
          <w:sz w:val="24"/>
          <w:szCs w:val="24"/>
        </w:rPr>
        <w:t>3</w:t>
      </w:r>
      <w:r w:rsidRPr="008D3DBA">
        <w:rPr>
          <w:rFonts w:asciiTheme="minorHAnsi" w:hAnsiTheme="minorHAnsi" w:cstheme="minorHAnsi"/>
          <w:iCs/>
          <w:color w:val="282828"/>
          <w:sz w:val="24"/>
          <w:szCs w:val="24"/>
        </w:rPr>
        <w:t>0</w:t>
      </w:r>
      <w:r>
        <w:rPr>
          <w:rFonts w:asciiTheme="minorHAnsi" w:hAnsiTheme="minorHAnsi" w:cstheme="minorHAnsi"/>
          <w:iCs/>
          <w:color w:val="282828"/>
          <w:sz w:val="24"/>
          <w:szCs w:val="24"/>
        </w:rPr>
        <w:t xml:space="preserve">, </w:t>
      </w:r>
      <w:proofErr w:type="spellStart"/>
      <w:r>
        <w:rPr>
          <w:rFonts w:asciiTheme="minorHAnsi" w:hAnsiTheme="minorHAnsi" w:cstheme="minorHAnsi"/>
          <w:iCs/>
          <w:color w:val="282828"/>
          <w:sz w:val="24"/>
          <w:szCs w:val="24"/>
        </w:rPr>
        <w:t>t</w:t>
      </w:r>
      <w:r w:rsidRPr="0031628E">
        <w:rPr>
          <w:rFonts w:asciiTheme="minorHAnsi" w:hAnsiTheme="minorHAnsi" w:cstheme="minorHAnsi"/>
          <w:iCs/>
          <w:color w:val="292929"/>
          <w:position w:val="1"/>
          <w:sz w:val="24"/>
          <w:szCs w:val="24"/>
        </w:rPr>
        <w:t>he</w:t>
      </w:r>
      <w:proofErr w:type="spellEnd"/>
      <w:r w:rsidRPr="0031628E">
        <w:rPr>
          <w:rFonts w:asciiTheme="minorHAnsi" w:hAnsiTheme="minorHAnsi" w:cstheme="minorHAnsi"/>
          <w:iCs/>
          <w:color w:val="292929"/>
          <w:position w:val="1"/>
          <w:sz w:val="24"/>
          <w:szCs w:val="24"/>
        </w:rPr>
        <w:t xml:space="preserve"> audit committee shall meet as the committee deems necessary.</w:t>
      </w:r>
      <w:r>
        <w:rPr>
          <w:rFonts w:asciiTheme="minorHAnsi" w:hAnsiTheme="minorHAnsi" w:cstheme="minorHAnsi"/>
          <w:iCs/>
          <w:color w:val="292929"/>
          <w:position w:val="1"/>
          <w:sz w:val="24"/>
          <w:szCs w:val="24"/>
        </w:rPr>
        <w:t xml:space="preserve"> </w:t>
      </w:r>
      <w:r w:rsidRPr="00D96ED0">
        <w:rPr>
          <w:rFonts w:asciiTheme="minorHAnsi" w:hAnsiTheme="minorHAnsi" w:cstheme="minorHAnsi"/>
          <w:iCs/>
          <w:color w:val="292929"/>
          <w:position w:val="1"/>
          <w:sz w:val="24"/>
          <w:szCs w:val="24"/>
          <w:highlight w:val="yellow"/>
        </w:rPr>
        <w:t xml:space="preserve">Meetings will regularly be scheduled bi-monthly during even numbered months. </w:t>
      </w:r>
    </w:p>
    <w:p w14:paraId="513BA663" w14:textId="1E493A3A" w:rsidR="00060968" w:rsidRPr="00D96ED0" w:rsidRDefault="00D96ED0" w:rsidP="00D23F02">
      <w:pPr>
        <w:spacing w:after="160" w:line="259" w:lineRule="auto"/>
        <w:rPr>
          <w:rFonts w:asciiTheme="minorHAnsi" w:hAnsiTheme="minorHAnsi" w:cstheme="minorHAnsi"/>
          <w:iCs/>
          <w:sz w:val="24"/>
          <w:szCs w:val="24"/>
          <w:highlight w:val="yellow"/>
        </w:rPr>
      </w:pPr>
      <w:r w:rsidRPr="00D96ED0">
        <w:rPr>
          <w:rFonts w:asciiTheme="minorHAnsi" w:hAnsiTheme="minorHAnsi" w:cstheme="minorHAnsi"/>
          <w:iCs/>
          <w:color w:val="262626"/>
          <w:sz w:val="24"/>
          <w:szCs w:val="24"/>
          <w:highlight w:val="yellow"/>
        </w:rPr>
        <w:t xml:space="preserve">All Committee meetings shall be open to the public. </w:t>
      </w:r>
      <w:r w:rsidR="00027FA9" w:rsidRPr="00D96ED0">
        <w:rPr>
          <w:rFonts w:asciiTheme="minorHAnsi" w:hAnsiTheme="minorHAnsi" w:cstheme="minorHAnsi"/>
          <w:iCs/>
          <w:color w:val="2A2A2A"/>
          <w:sz w:val="24"/>
          <w:szCs w:val="24"/>
          <w:highlight w:val="yellow"/>
        </w:rPr>
        <w:t xml:space="preserve">Public </w:t>
      </w:r>
      <w:r w:rsidR="0031628E" w:rsidRPr="00D96ED0">
        <w:rPr>
          <w:rFonts w:asciiTheme="minorHAnsi" w:hAnsiTheme="minorHAnsi" w:cstheme="minorHAnsi"/>
          <w:iCs/>
          <w:color w:val="2A2A2A"/>
          <w:sz w:val="24"/>
          <w:szCs w:val="24"/>
          <w:highlight w:val="yellow"/>
        </w:rPr>
        <w:t xml:space="preserve">meeting </w:t>
      </w:r>
      <w:r w:rsidR="00027FA9" w:rsidRPr="00D96ED0">
        <w:rPr>
          <w:rFonts w:asciiTheme="minorHAnsi" w:hAnsiTheme="minorHAnsi" w:cstheme="minorHAnsi"/>
          <w:iCs/>
          <w:color w:val="2A2A2A"/>
          <w:sz w:val="24"/>
          <w:szCs w:val="24"/>
          <w:highlight w:val="yellow"/>
        </w:rPr>
        <w:t xml:space="preserve">law requires </w:t>
      </w:r>
      <w:r w:rsidR="0031628E" w:rsidRPr="00D96ED0">
        <w:rPr>
          <w:rFonts w:asciiTheme="minorHAnsi" w:hAnsiTheme="minorHAnsi" w:cstheme="minorHAnsi"/>
          <w:iCs/>
          <w:color w:val="2A2A2A"/>
          <w:sz w:val="24"/>
          <w:szCs w:val="24"/>
          <w:highlight w:val="yellow"/>
        </w:rPr>
        <w:t>public notice of the meeting at least 24 hours before the meeting. Meetings will be announced on the Deschutes County public meeting web page and committee members will receive email announcements</w:t>
      </w:r>
      <w:r w:rsidR="00027FA9" w:rsidRPr="00D96ED0">
        <w:rPr>
          <w:rFonts w:asciiTheme="minorHAnsi" w:hAnsiTheme="minorHAnsi" w:cstheme="minorHAnsi"/>
          <w:iCs/>
          <w:color w:val="2A2A2A"/>
          <w:sz w:val="24"/>
          <w:szCs w:val="24"/>
          <w:highlight w:val="yellow"/>
        </w:rPr>
        <w:t>.</w:t>
      </w:r>
    </w:p>
    <w:p w14:paraId="43919377" w14:textId="2555C71B" w:rsidR="00060968" w:rsidRPr="008D3DBA" w:rsidRDefault="00027FA9" w:rsidP="00D23F02">
      <w:pPr>
        <w:pStyle w:val="BodyText"/>
        <w:spacing w:after="160" w:line="259" w:lineRule="auto"/>
        <w:ind w:firstLine="9"/>
        <w:rPr>
          <w:rFonts w:asciiTheme="minorHAnsi" w:hAnsiTheme="minorHAnsi" w:cstheme="minorHAnsi"/>
          <w:iCs/>
          <w:sz w:val="24"/>
          <w:szCs w:val="24"/>
        </w:rPr>
      </w:pPr>
      <w:r w:rsidRPr="00D96ED0">
        <w:rPr>
          <w:rFonts w:asciiTheme="minorHAnsi" w:hAnsiTheme="minorHAnsi" w:cstheme="minorHAnsi"/>
          <w:iCs/>
          <w:color w:val="292929"/>
          <w:sz w:val="24"/>
          <w:szCs w:val="24"/>
          <w:highlight w:val="yellow"/>
        </w:rPr>
        <w:t xml:space="preserve">From time to time, </w:t>
      </w:r>
      <w:r w:rsidR="0031628E" w:rsidRPr="00D96ED0">
        <w:rPr>
          <w:rFonts w:asciiTheme="minorHAnsi" w:hAnsiTheme="minorHAnsi" w:cstheme="minorHAnsi"/>
          <w:iCs/>
          <w:color w:val="292929"/>
          <w:sz w:val="24"/>
          <w:szCs w:val="24"/>
          <w:highlight w:val="yellow"/>
        </w:rPr>
        <w:t>the Committee</w:t>
      </w:r>
      <w:r w:rsidRPr="00D96ED0">
        <w:rPr>
          <w:rFonts w:asciiTheme="minorHAnsi" w:hAnsiTheme="minorHAnsi" w:cstheme="minorHAnsi"/>
          <w:iCs/>
          <w:color w:val="292929"/>
          <w:sz w:val="24"/>
          <w:szCs w:val="24"/>
          <w:highlight w:val="yellow"/>
        </w:rPr>
        <w:t xml:space="preserve"> may meet in Executive Session upon motion by any member of </w:t>
      </w:r>
      <w:r w:rsidR="0031628E" w:rsidRPr="00D96ED0">
        <w:rPr>
          <w:rFonts w:asciiTheme="minorHAnsi" w:hAnsiTheme="minorHAnsi" w:cstheme="minorHAnsi"/>
          <w:iCs/>
          <w:color w:val="292929"/>
          <w:sz w:val="24"/>
          <w:szCs w:val="24"/>
          <w:highlight w:val="yellow"/>
        </w:rPr>
        <w:t>the committee</w:t>
      </w:r>
      <w:r w:rsidR="00B8118A" w:rsidRPr="00D96ED0">
        <w:rPr>
          <w:rFonts w:asciiTheme="minorHAnsi" w:hAnsiTheme="minorHAnsi" w:cstheme="minorHAnsi"/>
          <w:iCs/>
          <w:color w:val="292929"/>
          <w:sz w:val="24"/>
          <w:szCs w:val="24"/>
          <w:highlight w:val="yellow"/>
        </w:rPr>
        <w:t xml:space="preserve"> for a reason outlined in ORS </w:t>
      </w:r>
      <w:r w:rsidR="00D96ED0" w:rsidRPr="00D96ED0">
        <w:rPr>
          <w:rFonts w:asciiTheme="minorHAnsi" w:hAnsiTheme="minorHAnsi" w:cstheme="minorHAnsi"/>
          <w:iCs/>
          <w:color w:val="292929"/>
          <w:sz w:val="24"/>
          <w:szCs w:val="24"/>
          <w:highlight w:val="yellow"/>
        </w:rPr>
        <w:t>192.660</w:t>
      </w:r>
      <w:r w:rsidRPr="00D96ED0">
        <w:rPr>
          <w:rFonts w:asciiTheme="minorHAnsi" w:hAnsiTheme="minorHAnsi" w:cstheme="minorHAnsi"/>
          <w:iCs/>
          <w:color w:val="292929"/>
          <w:sz w:val="24"/>
          <w:szCs w:val="24"/>
          <w:highlight w:val="yellow"/>
        </w:rPr>
        <w:t>. When an Executive Session</w:t>
      </w:r>
      <w:r w:rsidR="00813A82" w:rsidRPr="00D96ED0">
        <w:rPr>
          <w:rFonts w:asciiTheme="minorHAnsi" w:hAnsiTheme="minorHAnsi" w:cstheme="minorHAnsi"/>
          <w:iCs/>
          <w:color w:val="292929"/>
          <w:sz w:val="24"/>
          <w:szCs w:val="24"/>
          <w:highlight w:val="yellow"/>
        </w:rPr>
        <w:t xml:space="preserve"> is called</w:t>
      </w:r>
      <w:r w:rsidR="00B8118A" w:rsidRPr="00D96ED0">
        <w:rPr>
          <w:rFonts w:asciiTheme="minorHAnsi" w:hAnsiTheme="minorHAnsi" w:cstheme="minorHAnsi"/>
          <w:iCs/>
          <w:color w:val="292929"/>
          <w:sz w:val="24"/>
          <w:szCs w:val="24"/>
          <w:highlight w:val="yellow"/>
        </w:rPr>
        <w:t xml:space="preserve">, the Chair will announce the reason for the Executive Session and all </w:t>
      </w:r>
      <w:r w:rsidRPr="00D96ED0">
        <w:rPr>
          <w:rFonts w:asciiTheme="minorHAnsi" w:hAnsiTheme="minorHAnsi" w:cstheme="minorHAnsi"/>
          <w:iCs/>
          <w:color w:val="292929"/>
          <w:sz w:val="24"/>
          <w:szCs w:val="24"/>
          <w:highlight w:val="yellow"/>
        </w:rPr>
        <w:t>non-</w:t>
      </w:r>
      <w:r w:rsidR="00B8118A" w:rsidRPr="00D96ED0">
        <w:rPr>
          <w:rFonts w:asciiTheme="minorHAnsi" w:hAnsiTheme="minorHAnsi" w:cstheme="minorHAnsi"/>
          <w:iCs/>
          <w:color w:val="292929"/>
          <w:sz w:val="24"/>
          <w:szCs w:val="24"/>
          <w:highlight w:val="yellow"/>
        </w:rPr>
        <w:t>committee members</w:t>
      </w:r>
      <w:r w:rsidRPr="00D96ED0">
        <w:rPr>
          <w:rFonts w:asciiTheme="minorHAnsi" w:hAnsiTheme="minorHAnsi" w:cstheme="minorHAnsi"/>
          <w:iCs/>
          <w:color w:val="292929"/>
          <w:sz w:val="24"/>
          <w:szCs w:val="24"/>
          <w:highlight w:val="yellow"/>
        </w:rPr>
        <w:t xml:space="preserve"> will be excused.</w:t>
      </w:r>
      <w:r w:rsidR="00B8118A" w:rsidRPr="00D96ED0">
        <w:rPr>
          <w:rFonts w:asciiTheme="minorHAnsi" w:hAnsiTheme="minorHAnsi" w:cstheme="minorHAnsi"/>
          <w:iCs/>
          <w:color w:val="292929"/>
          <w:sz w:val="24"/>
          <w:szCs w:val="24"/>
          <w:highlight w:val="yellow"/>
        </w:rPr>
        <w:t xml:space="preserve"> Upon close of the Executive Session the public will be invited back into the room.</w:t>
      </w:r>
    </w:p>
    <w:p w14:paraId="42D32248" w14:textId="4527D699" w:rsidR="00060968" w:rsidRPr="008D3DBA" w:rsidRDefault="00027FA9" w:rsidP="00D23F02">
      <w:pPr>
        <w:pStyle w:val="BodyText"/>
        <w:keepNext/>
        <w:tabs>
          <w:tab w:val="left" w:pos="1552"/>
        </w:tabs>
        <w:spacing w:after="160" w:line="259" w:lineRule="auto"/>
        <w:rPr>
          <w:rFonts w:asciiTheme="minorHAnsi" w:hAnsiTheme="minorHAnsi" w:cstheme="minorHAnsi"/>
          <w:iCs/>
          <w:sz w:val="24"/>
          <w:szCs w:val="24"/>
        </w:rPr>
      </w:pPr>
      <w:r w:rsidRPr="008D3DBA">
        <w:rPr>
          <w:rFonts w:asciiTheme="minorHAnsi" w:hAnsiTheme="minorHAnsi" w:cstheme="minorHAnsi"/>
          <w:iCs/>
          <w:color w:val="262626"/>
          <w:sz w:val="24"/>
          <w:szCs w:val="24"/>
        </w:rPr>
        <w:t>Section II</w:t>
      </w:r>
      <w:r w:rsidRPr="008D3DBA">
        <w:rPr>
          <w:rFonts w:asciiTheme="minorHAnsi" w:hAnsiTheme="minorHAnsi" w:cstheme="minorHAnsi"/>
          <w:iCs/>
          <w:color w:val="262626"/>
          <w:sz w:val="24"/>
          <w:szCs w:val="24"/>
        </w:rPr>
        <w:tab/>
      </w:r>
      <w:r w:rsidRPr="008D3DBA">
        <w:rPr>
          <w:rFonts w:asciiTheme="minorHAnsi" w:hAnsiTheme="minorHAnsi" w:cstheme="minorHAnsi"/>
          <w:iCs/>
          <w:color w:val="252525"/>
          <w:sz w:val="24"/>
          <w:szCs w:val="24"/>
        </w:rPr>
        <w:t>Quorum:</w:t>
      </w:r>
    </w:p>
    <w:p w14:paraId="2D1F9730" w14:textId="354DCF0D" w:rsidR="00060968" w:rsidRPr="008D3DBA" w:rsidRDefault="00B8118A" w:rsidP="00D23F02">
      <w:pPr>
        <w:pStyle w:val="BodyText"/>
        <w:spacing w:after="160" w:line="259" w:lineRule="auto"/>
        <w:ind w:hanging="2"/>
        <w:rPr>
          <w:rFonts w:asciiTheme="minorHAnsi" w:hAnsiTheme="minorHAnsi" w:cstheme="minorHAnsi"/>
          <w:iCs/>
          <w:sz w:val="24"/>
          <w:szCs w:val="24"/>
        </w:rPr>
      </w:pPr>
      <w:r w:rsidRPr="008D3DBA">
        <w:rPr>
          <w:rFonts w:asciiTheme="minorHAnsi" w:hAnsiTheme="minorHAnsi" w:cstheme="minorHAnsi"/>
          <w:iCs/>
          <w:color w:val="282828"/>
          <w:sz w:val="24"/>
          <w:szCs w:val="24"/>
        </w:rPr>
        <w:t>Consistent with DCC 2.15.0</w:t>
      </w:r>
      <w:r>
        <w:rPr>
          <w:rFonts w:asciiTheme="minorHAnsi" w:hAnsiTheme="minorHAnsi" w:cstheme="minorHAnsi"/>
          <w:iCs/>
          <w:color w:val="282828"/>
          <w:sz w:val="24"/>
          <w:szCs w:val="24"/>
        </w:rPr>
        <w:t>3</w:t>
      </w:r>
      <w:r w:rsidRPr="008D3DBA">
        <w:rPr>
          <w:rFonts w:asciiTheme="minorHAnsi" w:hAnsiTheme="minorHAnsi" w:cstheme="minorHAnsi"/>
          <w:iCs/>
          <w:color w:val="282828"/>
          <w:sz w:val="24"/>
          <w:szCs w:val="24"/>
        </w:rPr>
        <w:t>0</w:t>
      </w:r>
      <w:r>
        <w:rPr>
          <w:rFonts w:asciiTheme="minorHAnsi" w:hAnsiTheme="minorHAnsi" w:cstheme="minorHAnsi"/>
          <w:iCs/>
          <w:color w:val="282828"/>
          <w:sz w:val="24"/>
          <w:szCs w:val="24"/>
        </w:rPr>
        <w:t>, a</w:t>
      </w:r>
      <w:r w:rsidRPr="00B8118A">
        <w:rPr>
          <w:rFonts w:asciiTheme="minorHAnsi" w:hAnsiTheme="minorHAnsi" w:cstheme="minorHAnsi"/>
          <w:iCs/>
          <w:color w:val="292929"/>
          <w:sz w:val="24"/>
          <w:szCs w:val="24"/>
        </w:rPr>
        <w:t xml:space="preserve"> quorum shall constitute a majority of the members appointed. Vacant positions shall not be considered in determining whether a quorum exists.</w:t>
      </w:r>
    </w:p>
    <w:p w14:paraId="5033B28A" w14:textId="2C3EDE74" w:rsidR="00060968" w:rsidRPr="008D3DBA" w:rsidRDefault="00027FA9" w:rsidP="00D23F02">
      <w:pPr>
        <w:pStyle w:val="BodyText"/>
        <w:keepNext/>
        <w:tabs>
          <w:tab w:val="left" w:pos="1556"/>
        </w:tabs>
        <w:spacing w:after="160" w:line="259" w:lineRule="auto"/>
        <w:rPr>
          <w:rFonts w:asciiTheme="minorHAnsi" w:hAnsiTheme="minorHAnsi" w:cstheme="minorHAnsi"/>
          <w:iCs/>
          <w:sz w:val="24"/>
          <w:szCs w:val="24"/>
        </w:rPr>
      </w:pPr>
      <w:r w:rsidRPr="008D3DBA">
        <w:rPr>
          <w:rFonts w:asciiTheme="minorHAnsi" w:hAnsiTheme="minorHAnsi" w:cstheme="minorHAnsi"/>
          <w:iCs/>
          <w:color w:val="292929"/>
          <w:sz w:val="24"/>
          <w:szCs w:val="24"/>
        </w:rPr>
        <w:t>Section I</w:t>
      </w:r>
      <w:r w:rsidR="00B8118A">
        <w:rPr>
          <w:rFonts w:asciiTheme="minorHAnsi" w:hAnsiTheme="minorHAnsi" w:cstheme="minorHAnsi"/>
          <w:iCs/>
          <w:color w:val="292929"/>
          <w:sz w:val="24"/>
          <w:szCs w:val="24"/>
        </w:rPr>
        <w:t>II</w:t>
      </w:r>
      <w:r w:rsidRPr="008D3DBA">
        <w:rPr>
          <w:rFonts w:asciiTheme="minorHAnsi" w:hAnsiTheme="minorHAnsi" w:cstheme="minorHAnsi"/>
          <w:iCs/>
          <w:color w:val="292929"/>
          <w:sz w:val="24"/>
          <w:szCs w:val="24"/>
        </w:rPr>
        <w:tab/>
      </w:r>
      <w:r w:rsidRPr="008D3DBA">
        <w:rPr>
          <w:rFonts w:asciiTheme="minorHAnsi" w:hAnsiTheme="minorHAnsi" w:cstheme="minorHAnsi"/>
          <w:iCs/>
          <w:color w:val="262626"/>
          <w:sz w:val="24"/>
          <w:szCs w:val="24"/>
        </w:rPr>
        <w:t>Minutes:</w:t>
      </w:r>
    </w:p>
    <w:p w14:paraId="61EF292E" w14:textId="0EFADED5" w:rsidR="00060968" w:rsidRPr="008D3DBA" w:rsidRDefault="00B8118A" w:rsidP="00D23F02">
      <w:pPr>
        <w:pStyle w:val="BodyText"/>
        <w:spacing w:after="160" w:line="259" w:lineRule="auto"/>
        <w:ind w:firstLine="9"/>
        <w:rPr>
          <w:rFonts w:asciiTheme="minorHAnsi" w:hAnsiTheme="minorHAnsi" w:cstheme="minorHAnsi"/>
          <w:iCs/>
          <w:sz w:val="24"/>
          <w:szCs w:val="24"/>
        </w:rPr>
      </w:pPr>
      <w:r w:rsidRPr="008D3DBA">
        <w:rPr>
          <w:rFonts w:asciiTheme="minorHAnsi" w:hAnsiTheme="minorHAnsi" w:cstheme="minorHAnsi"/>
          <w:iCs/>
          <w:color w:val="282828"/>
          <w:sz w:val="24"/>
          <w:szCs w:val="24"/>
        </w:rPr>
        <w:t>Consistent with DCC 2.15.0</w:t>
      </w:r>
      <w:r>
        <w:rPr>
          <w:rFonts w:asciiTheme="minorHAnsi" w:hAnsiTheme="minorHAnsi" w:cstheme="minorHAnsi"/>
          <w:iCs/>
          <w:color w:val="282828"/>
          <w:sz w:val="24"/>
          <w:szCs w:val="24"/>
        </w:rPr>
        <w:t>3</w:t>
      </w:r>
      <w:r w:rsidRPr="008D3DBA">
        <w:rPr>
          <w:rFonts w:asciiTheme="minorHAnsi" w:hAnsiTheme="minorHAnsi" w:cstheme="minorHAnsi"/>
          <w:iCs/>
          <w:color w:val="282828"/>
          <w:sz w:val="24"/>
          <w:szCs w:val="24"/>
        </w:rPr>
        <w:t>0</w:t>
      </w:r>
      <w:r>
        <w:rPr>
          <w:rFonts w:asciiTheme="minorHAnsi" w:hAnsiTheme="minorHAnsi" w:cstheme="minorHAnsi"/>
          <w:iCs/>
          <w:color w:val="282828"/>
          <w:sz w:val="24"/>
          <w:szCs w:val="24"/>
        </w:rPr>
        <w:t>, m</w:t>
      </w:r>
      <w:r w:rsidRPr="00B8118A">
        <w:rPr>
          <w:rFonts w:asciiTheme="minorHAnsi" w:hAnsiTheme="minorHAnsi" w:cstheme="minorHAnsi"/>
          <w:iCs/>
          <w:color w:val="282828"/>
          <w:sz w:val="24"/>
          <w:szCs w:val="24"/>
        </w:rPr>
        <w:t>inutes shall be prepared in accordance with the Oregon Public Meeting Law.</w:t>
      </w:r>
    </w:p>
    <w:p w14:paraId="6CD326CA" w14:textId="18E74FCF" w:rsidR="00060968" w:rsidRPr="008D3DBA" w:rsidRDefault="00027FA9" w:rsidP="00D23F02">
      <w:pPr>
        <w:pStyle w:val="BodyText"/>
        <w:keepNext/>
        <w:tabs>
          <w:tab w:val="left" w:pos="1553"/>
        </w:tabs>
        <w:spacing w:after="160" w:line="259" w:lineRule="auto"/>
        <w:rPr>
          <w:rFonts w:asciiTheme="minorHAnsi" w:hAnsiTheme="minorHAnsi" w:cstheme="minorHAnsi"/>
          <w:iCs/>
          <w:sz w:val="24"/>
          <w:szCs w:val="24"/>
        </w:rPr>
      </w:pPr>
      <w:r w:rsidRPr="008D3DBA">
        <w:rPr>
          <w:rFonts w:asciiTheme="minorHAnsi" w:hAnsiTheme="minorHAnsi" w:cstheme="minorHAnsi"/>
          <w:iCs/>
          <w:color w:val="262626"/>
          <w:position w:val="1"/>
          <w:sz w:val="24"/>
          <w:szCs w:val="24"/>
        </w:rPr>
        <w:t xml:space="preserve">Section </w:t>
      </w:r>
      <w:r w:rsidR="00B8118A">
        <w:rPr>
          <w:rFonts w:asciiTheme="minorHAnsi" w:hAnsiTheme="minorHAnsi" w:cstheme="minorHAnsi"/>
          <w:iCs/>
          <w:color w:val="262626"/>
          <w:position w:val="1"/>
          <w:sz w:val="24"/>
          <w:szCs w:val="24"/>
        </w:rPr>
        <w:t>IV</w:t>
      </w:r>
      <w:r w:rsidRPr="008D3DBA">
        <w:rPr>
          <w:rFonts w:asciiTheme="minorHAnsi" w:hAnsiTheme="minorHAnsi" w:cstheme="minorHAnsi"/>
          <w:iCs/>
          <w:color w:val="262626"/>
          <w:position w:val="1"/>
          <w:sz w:val="24"/>
          <w:szCs w:val="24"/>
        </w:rPr>
        <w:t>.</w:t>
      </w:r>
      <w:r w:rsidRPr="008D3DBA">
        <w:rPr>
          <w:rFonts w:asciiTheme="minorHAnsi" w:hAnsiTheme="minorHAnsi" w:cstheme="minorHAnsi"/>
          <w:iCs/>
          <w:color w:val="262626"/>
          <w:position w:val="1"/>
          <w:sz w:val="24"/>
          <w:szCs w:val="24"/>
        </w:rPr>
        <w:tab/>
      </w:r>
      <w:r w:rsidRPr="008D3DBA">
        <w:rPr>
          <w:rFonts w:asciiTheme="minorHAnsi" w:hAnsiTheme="minorHAnsi" w:cstheme="minorHAnsi"/>
          <w:iCs/>
          <w:color w:val="252525"/>
          <w:sz w:val="24"/>
          <w:szCs w:val="24"/>
        </w:rPr>
        <w:t>Voting:</w:t>
      </w:r>
    </w:p>
    <w:p w14:paraId="118C1A4C" w14:textId="074A7F92" w:rsidR="00060968" w:rsidRPr="008D3DBA" w:rsidRDefault="00027FA9" w:rsidP="00D23F02">
      <w:pPr>
        <w:pStyle w:val="BodyText"/>
        <w:spacing w:after="160" w:line="259" w:lineRule="auto"/>
        <w:ind w:firstLine="6"/>
        <w:rPr>
          <w:rFonts w:asciiTheme="minorHAnsi" w:hAnsiTheme="minorHAnsi" w:cstheme="minorHAnsi"/>
          <w:iCs/>
          <w:sz w:val="24"/>
          <w:szCs w:val="24"/>
        </w:rPr>
      </w:pPr>
      <w:r w:rsidRPr="008D3DBA">
        <w:rPr>
          <w:rFonts w:asciiTheme="minorHAnsi" w:hAnsiTheme="minorHAnsi" w:cstheme="minorHAnsi"/>
          <w:iCs/>
          <w:color w:val="292929"/>
          <w:sz w:val="24"/>
          <w:szCs w:val="24"/>
        </w:rPr>
        <w:t xml:space="preserve">Each </w:t>
      </w:r>
      <w:r w:rsidR="00B8118A">
        <w:rPr>
          <w:rFonts w:asciiTheme="minorHAnsi" w:hAnsiTheme="minorHAnsi" w:cstheme="minorHAnsi"/>
          <w:iCs/>
          <w:color w:val="292929"/>
          <w:sz w:val="24"/>
          <w:szCs w:val="24"/>
        </w:rPr>
        <w:t>Committee</w:t>
      </w:r>
      <w:r w:rsidRPr="008D3DBA">
        <w:rPr>
          <w:rFonts w:asciiTheme="minorHAnsi" w:hAnsiTheme="minorHAnsi" w:cstheme="minorHAnsi"/>
          <w:iCs/>
          <w:color w:val="292929"/>
          <w:sz w:val="24"/>
          <w:szCs w:val="24"/>
        </w:rPr>
        <w:t xml:space="preserve"> member shall have one vote. </w:t>
      </w:r>
      <w:r w:rsidR="00B8118A">
        <w:rPr>
          <w:rFonts w:asciiTheme="minorHAnsi" w:hAnsiTheme="minorHAnsi" w:cstheme="minorHAnsi"/>
          <w:iCs/>
          <w:color w:val="292929"/>
          <w:sz w:val="24"/>
          <w:szCs w:val="24"/>
        </w:rPr>
        <w:t>Consistent with DCC 2.15.030, a</w:t>
      </w:r>
      <w:r w:rsidR="00B8118A" w:rsidRPr="00B8118A">
        <w:rPr>
          <w:rFonts w:asciiTheme="minorHAnsi" w:hAnsiTheme="minorHAnsi" w:cstheme="minorHAnsi"/>
          <w:iCs/>
          <w:color w:val="292929"/>
          <w:sz w:val="24"/>
          <w:szCs w:val="24"/>
        </w:rPr>
        <w:t xml:space="preserve"> department head audit committee member shall not vote on an issue relating to an audit </w:t>
      </w:r>
      <w:r w:rsidR="00B8118A" w:rsidRPr="00B8118A">
        <w:rPr>
          <w:rFonts w:asciiTheme="minorHAnsi" w:hAnsiTheme="minorHAnsi" w:cstheme="minorHAnsi"/>
          <w:iCs/>
          <w:color w:val="292929"/>
          <w:sz w:val="24"/>
          <w:szCs w:val="24"/>
        </w:rPr>
        <w:lastRenderedPageBreak/>
        <w:t>directly pertaining to his or her department. If there is any question as to whether audit committee members should recuse themselves from a vote, the committee should vote to determine whether the member should recuse himself or herself.</w:t>
      </w:r>
    </w:p>
    <w:p w14:paraId="46D9A09D"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11238081" w14:textId="5657D1AE" w:rsidR="00060968" w:rsidRPr="00B8118A" w:rsidRDefault="00027FA9" w:rsidP="00D23F02">
      <w:pPr>
        <w:keepNext/>
        <w:spacing w:after="160" w:line="259" w:lineRule="auto"/>
        <w:jc w:val="center"/>
        <w:rPr>
          <w:rFonts w:asciiTheme="minorHAnsi" w:hAnsiTheme="minorHAnsi" w:cstheme="minorHAnsi"/>
          <w:b/>
          <w:iCs/>
          <w:sz w:val="24"/>
          <w:szCs w:val="24"/>
        </w:rPr>
      </w:pPr>
      <w:r w:rsidRPr="008D3DBA">
        <w:rPr>
          <w:rFonts w:asciiTheme="minorHAnsi" w:hAnsiTheme="minorHAnsi" w:cstheme="minorHAnsi"/>
          <w:b/>
          <w:iCs/>
          <w:color w:val="292929"/>
          <w:sz w:val="24"/>
          <w:szCs w:val="24"/>
        </w:rPr>
        <w:t>Article V</w:t>
      </w:r>
      <w:r w:rsidR="00B8118A">
        <w:rPr>
          <w:rFonts w:asciiTheme="minorHAnsi" w:hAnsiTheme="minorHAnsi" w:cstheme="minorHAnsi"/>
          <w:b/>
          <w:iCs/>
          <w:color w:val="292929"/>
          <w:sz w:val="24"/>
          <w:szCs w:val="24"/>
        </w:rPr>
        <w:t xml:space="preserve"> Membership</w:t>
      </w:r>
    </w:p>
    <w:p w14:paraId="5F7D7819" w14:textId="7D540D65" w:rsidR="00060968" w:rsidRPr="008D3DBA" w:rsidRDefault="00027FA9" w:rsidP="00D23F02">
      <w:pPr>
        <w:pStyle w:val="BodyText"/>
        <w:keepNext/>
        <w:spacing w:after="160" w:line="259" w:lineRule="auto"/>
        <w:rPr>
          <w:rFonts w:asciiTheme="minorHAnsi" w:hAnsiTheme="minorHAnsi" w:cstheme="minorHAnsi"/>
          <w:iCs/>
          <w:sz w:val="24"/>
          <w:szCs w:val="24"/>
        </w:rPr>
      </w:pPr>
      <w:r w:rsidRPr="008D3DBA">
        <w:rPr>
          <w:rFonts w:asciiTheme="minorHAnsi" w:hAnsiTheme="minorHAnsi" w:cstheme="minorHAnsi"/>
          <w:iCs/>
          <w:color w:val="292929"/>
          <w:sz w:val="24"/>
          <w:szCs w:val="24"/>
        </w:rPr>
        <w:t>Section I.</w:t>
      </w:r>
      <w:r w:rsidR="00B8118A">
        <w:rPr>
          <w:rFonts w:asciiTheme="minorHAnsi" w:hAnsiTheme="minorHAnsi" w:cstheme="minorHAnsi"/>
          <w:iCs/>
          <w:color w:val="292929"/>
          <w:sz w:val="24"/>
          <w:szCs w:val="24"/>
        </w:rPr>
        <w:tab/>
      </w:r>
      <w:r w:rsidR="00F1245C">
        <w:rPr>
          <w:rFonts w:asciiTheme="minorHAnsi" w:hAnsiTheme="minorHAnsi" w:cstheme="minorHAnsi"/>
          <w:iCs/>
          <w:color w:val="292929"/>
          <w:sz w:val="24"/>
          <w:szCs w:val="24"/>
        </w:rPr>
        <w:t>Composition</w:t>
      </w:r>
      <w:r w:rsidRPr="008D3DBA">
        <w:rPr>
          <w:rFonts w:asciiTheme="minorHAnsi" w:hAnsiTheme="minorHAnsi" w:cstheme="minorHAnsi"/>
          <w:iCs/>
          <w:color w:val="292929"/>
          <w:sz w:val="24"/>
          <w:szCs w:val="24"/>
        </w:rPr>
        <w:t>:</w:t>
      </w:r>
    </w:p>
    <w:p w14:paraId="458CAB66" w14:textId="794AD394" w:rsidR="00F1245C" w:rsidRPr="00F1245C" w:rsidRDefault="00F1245C" w:rsidP="00D23F02">
      <w:pPr>
        <w:pStyle w:val="BodyText"/>
        <w:spacing w:after="160" w:line="259" w:lineRule="auto"/>
        <w:rPr>
          <w:rFonts w:asciiTheme="minorHAnsi" w:hAnsiTheme="minorHAnsi" w:cstheme="minorHAnsi"/>
          <w:iCs/>
          <w:color w:val="292929"/>
          <w:sz w:val="24"/>
          <w:szCs w:val="24"/>
        </w:rPr>
      </w:pPr>
      <w:r>
        <w:rPr>
          <w:rFonts w:asciiTheme="minorHAnsi" w:hAnsiTheme="minorHAnsi" w:cstheme="minorHAnsi"/>
          <w:iCs/>
          <w:color w:val="292929"/>
          <w:sz w:val="24"/>
          <w:szCs w:val="24"/>
        </w:rPr>
        <w:t>Consistent with DCC 2.15.020, t</w:t>
      </w:r>
      <w:r w:rsidRPr="00F1245C">
        <w:rPr>
          <w:rFonts w:asciiTheme="minorHAnsi" w:hAnsiTheme="minorHAnsi" w:cstheme="minorHAnsi"/>
          <w:iCs/>
          <w:color w:val="292929"/>
          <w:sz w:val="24"/>
          <w:szCs w:val="24"/>
        </w:rPr>
        <w:t xml:space="preserve">he audit committee shall be comprised of not less than seven or more than nine members appointed by the Board. </w:t>
      </w:r>
    </w:p>
    <w:p w14:paraId="40984E42" w14:textId="77777777" w:rsidR="00F1245C" w:rsidRPr="00F1245C" w:rsidRDefault="00F1245C" w:rsidP="00D23F02">
      <w:pPr>
        <w:pStyle w:val="BodyText"/>
        <w:spacing w:after="160" w:line="259" w:lineRule="auto"/>
        <w:rPr>
          <w:rFonts w:asciiTheme="minorHAnsi" w:hAnsiTheme="minorHAnsi" w:cstheme="minorHAnsi"/>
          <w:iCs/>
          <w:color w:val="292929"/>
          <w:sz w:val="24"/>
          <w:szCs w:val="24"/>
        </w:rPr>
      </w:pPr>
      <w:r w:rsidRPr="00F1245C">
        <w:rPr>
          <w:rFonts w:asciiTheme="minorHAnsi" w:hAnsiTheme="minorHAnsi" w:cstheme="minorHAnsi"/>
          <w:iCs/>
          <w:color w:val="292929"/>
          <w:sz w:val="24"/>
          <w:szCs w:val="24"/>
        </w:rPr>
        <w:t xml:space="preserve">Each member shall be appointed to serve a term of two years. Upon initial formation of the committee, the Board may appoint any member to a shorter term. A member may be appointed to more than one term. The Board may remove a member of the committee at any time. In the event of a vacancy on the committee the Board shall, as soon as practicable, appoint a person to serve the unexpired portion of the former member's term. </w:t>
      </w:r>
    </w:p>
    <w:p w14:paraId="2DFF0A87" w14:textId="77777777" w:rsidR="00F1245C" w:rsidRPr="00F1245C" w:rsidRDefault="00F1245C" w:rsidP="00D23F02">
      <w:pPr>
        <w:pStyle w:val="BodyText"/>
        <w:spacing w:after="160" w:line="259" w:lineRule="auto"/>
        <w:rPr>
          <w:rFonts w:asciiTheme="minorHAnsi" w:hAnsiTheme="minorHAnsi" w:cstheme="minorHAnsi"/>
          <w:iCs/>
          <w:color w:val="292929"/>
          <w:sz w:val="24"/>
          <w:szCs w:val="24"/>
        </w:rPr>
      </w:pPr>
      <w:r w:rsidRPr="00F1245C">
        <w:rPr>
          <w:rFonts w:asciiTheme="minorHAnsi" w:hAnsiTheme="minorHAnsi" w:cstheme="minorHAnsi"/>
          <w:iCs/>
          <w:color w:val="292929"/>
          <w:sz w:val="24"/>
          <w:szCs w:val="24"/>
        </w:rPr>
        <w:t xml:space="preserve">The committee shall consist of one (1) member county commissioner, two (2) county department head members, and four (4) to six (6) public members. The County Administrator shall be an </w:t>
      </w:r>
      <w:r w:rsidRPr="00F1245C">
        <w:rPr>
          <w:rFonts w:asciiTheme="minorHAnsi" w:hAnsiTheme="minorHAnsi" w:cstheme="minorHAnsi"/>
          <w:i/>
          <w:iCs/>
          <w:color w:val="292929"/>
          <w:sz w:val="24"/>
          <w:szCs w:val="24"/>
        </w:rPr>
        <w:t>ex-officio</w:t>
      </w:r>
      <w:r w:rsidRPr="00F1245C">
        <w:rPr>
          <w:rFonts w:asciiTheme="minorHAnsi" w:hAnsiTheme="minorHAnsi" w:cstheme="minorHAnsi"/>
          <w:iCs/>
          <w:color w:val="292929"/>
          <w:sz w:val="24"/>
          <w:szCs w:val="24"/>
        </w:rPr>
        <w:t xml:space="preserve"> nonvoting member. </w:t>
      </w:r>
    </w:p>
    <w:p w14:paraId="2C439AA3" w14:textId="77777777" w:rsidR="00F1245C" w:rsidRPr="00F1245C" w:rsidRDefault="00F1245C" w:rsidP="00D23F02">
      <w:pPr>
        <w:pStyle w:val="BodyText"/>
        <w:spacing w:after="160" w:line="259" w:lineRule="auto"/>
        <w:rPr>
          <w:rFonts w:asciiTheme="minorHAnsi" w:hAnsiTheme="minorHAnsi" w:cstheme="minorHAnsi"/>
          <w:iCs/>
          <w:color w:val="292929"/>
          <w:sz w:val="24"/>
          <w:szCs w:val="24"/>
        </w:rPr>
      </w:pPr>
      <w:r w:rsidRPr="00F1245C">
        <w:rPr>
          <w:rFonts w:asciiTheme="minorHAnsi" w:hAnsiTheme="minorHAnsi" w:cstheme="minorHAnsi"/>
          <w:iCs/>
          <w:color w:val="292929"/>
          <w:sz w:val="24"/>
          <w:szCs w:val="24"/>
        </w:rPr>
        <w:t>A public member shall be a registered voter within Deschutes County. The chair of the committee shall be a public member and shall be selected by a majority of the public members. The chair shall serve a one-year term and may be selected for additional terms. If the public members cannot decide upon a chair, the larger committee shall decide. The chair shall preside over meetings, as well as provide input on topics for the agenda.</w:t>
      </w:r>
    </w:p>
    <w:p w14:paraId="1A67C521" w14:textId="77DDBA7C" w:rsidR="00060968" w:rsidRPr="008D3DBA" w:rsidRDefault="00027FA9" w:rsidP="00D23F02">
      <w:pPr>
        <w:pStyle w:val="BodyText"/>
        <w:keepNext/>
        <w:spacing w:after="160" w:line="259" w:lineRule="auto"/>
        <w:rPr>
          <w:rFonts w:asciiTheme="minorHAnsi" w:hAnsiTheme="minorHAnsi" w:cstheme="minorHAnsi"/>
          <w:iCs/>
          <w:sz w:val="24"/>
          <w:szCs w:val="24"/>
        </w:rPr>
      </w:pPr>
      <w:r w:rsidRPr="008D3DBA">
        <w:rPr>
          <w:rFonts w:asciiTheme="minorHAnsi" w:hAnsiTheme="minorHAnsi" w:cstheme="minorHAnsi"/>
          <w:iCs/>
          <w:color w:val="2D2D2D"/>
          <w:sz w:val="24"/>
          <w:szCs w:val="24"/>
        </w:rPr>
        <w:t>Section II.</w:t>
      </w:r>
      <w:r w:rsidR="0045214C">
        <w:rPr>
          <w:rFonts w:asciiTheme="minorHAnsi" w:hAnsiTheme="minorHAnsi" w:cstheme="minorHAnsi"/>
          <w:iCs/>
          <w:color w:val="2D2D2D"/>
          <w:sz w:val="24"/>
          <w:szCs w:val="24"/>
        </w:rPr>
        <w:tab/>
      </w:r>
      <w:r w:rsidRPr="008D3DBA">
        <w:rPr>
          <w:rFonts w:asciiTheme="minorHAnsi" w:hAnsiTheme="minorHAnsi" w:cstheme="minorHAnsi"/>
          <w:iCs/>
          <w:color w:val="282828"/>
          <w:sz w:val="24"/>
          <w:szCs w:val="24"/>
        </w:rPr>
        <w:t>Nominations:</w:t>
      </w:r>
    </w:p>
    <w:p w14:paraId="62ED3985" w14:textId="6DFDBD74" w:rsidR="00060968" w:rsidRPr="008D3DBA" w:rsidRDefault="0045214C" w:rsidP="00D23F02">
      <w:pPr>
        <w:pStyle w:val="BodyText"/>
        <w:spacing w:after="160" w:line="259" w:lineRule="auto"/>
        <w:ind w:hanging="13"/>
        <w:rPr>
          <w:rFonts w:asciiTheme="minorHAnsi" w:hAnsiTheme="minorHAnsi" w:cstheme="minorHAnsi"/>
          <w:iCs/>
          <w:sz w:val="24"/>
          <w:szCs w:val="24"/>
        </w:rPr>
      </w:pPr>
      <w:r w:rsidRPr="0045214C">
        <w:rPr>
          <w:rFonts w:asciiTheme="minorHAnsi" w:hAnsiTheme="minorHAnsi" w:cstheme="minorHAnsi"/>
          <w:iCs/>
          <w:color w:val="292929"/>
          <w:sz w:val="24"/>
          <w:szCs w:val="24"/>
          <w:highlight w:val="yellow"/>
        </w:rPr>
        <w:t>When there are vacancies, a</w:t>
      </w:r>
      <w:r w:rsidR="00F1245C" w:rsidRPr="0045214C">
        <w:rPr>
          <w:rFonts w:asciiTheme="minorHAnsi" w:hAnsiTheme="minorHAnsi" w:cstheme="minorHAnsi"/>
          <w:iCs/>
          <w:color w:val="292929"/>
          <w:sz w:val="24"/>
          <w:szCs w:val="24"/>
          <w:highlight w:val="yellow"/>
        </w:rPr>
        <w:t xml:space="preserve"> nominating subcommittee</w:t>
      </w:r>
      <w:r w:rsidR="00027FA9" w:rsidRPr="0045214C">
        <w:rPr>
          <w:rFonts w:asciiTheme="minorHAnsi" w:hAnsiTheme="minorHAnsi" w:cstheme="minorHAnsi"/>
          <w:iCs/>
          <w:color w:val="292929"/>
          <w:sz w:val="24"/>
          <w:szCs w:val="24"/>
          <w:highlight w:val="yellow"/>
        </w:rPr>
        <w:t xml:space="preserve"> shall make nominations for membership to the Deschutes County Board of Commissioners for approval and appointment</w:t>
      </w:r>
    </w:p>
    <w:p w14:paraId="5FB16B79" w14:textId="66C40A5B" w:rsidR="00060968" w:rsidRPr="008D3DBA" w:rsidRDefault="00027FA9" w:rsidP="00D23F02">
      <w:pPr>
        <w:pStyle w:val="BodyText"/>
        <w:keepNext/>
        <w:spacing w:after="160" w:line="259" w:lineRule="auto"/>
        <w:rPr>
          <w:rFonts w:asciiTheme="minorHAnsi" w:hAnsiTheme="minorHAnsi" w:cstheme="minorHAnsi"/>
          <w:iCs/>
          <w:sz w:val="24"/>
          <w:szCs w:val="24"/>
        </w:rPr>
      </w:pPr>
      <w:r w:rsidRPr="008D3DBA">
        <w:rPr>
          <w:rFonts w:asciiTheme="minorHAnsi" w:hAnsiTheme="minorHAnsi" w:cstheme="minorHAnsi"/>
          <w:iCs/>
          <w:color w:val="252525"/>
          <w:position w:val="1"/>
          <w:sz w:val="24"/>
          <w:szCs w:val="24"/>
        </w:rPr>
        <w:t>Section I</w:t>
      </w:r>
      <w:r w:rsidR="0045214C">
        <w:rPr>
          <w:rFonts w:asciiTheme="minorHAnsi" w:hAnsiTheme="minorHAnsi" w:cstheme="minorHAnsi"/>
          <w:iCs/>
          <w:color w:val="252525"/>
          <w:position w:val="1"/>
          <w:sz w:val="24"/>
          <w:szCs w:val="24"/>
        </w:rPr>
        <w:t>II</w:t>
      </w:r>
      <w:r w:rsidRPr="008D3DBA">
        <w:rPr>
          <w:rFonts w:asciiTheme="minorHAnsi" w:hAnsiTheme="minorHAnsi" w:cstheme="minorHAnsi"/>
          <w:iCs/>
          <w:color w:val="252525"/>
          <w:position w:val="1"/>
          <w:sz w:val="24"/>
          <w:szCs w:val="24"/>
        </w:rPr>
        <w:t>.</w:t>
      </w:r>
      <w:r w:rsidR="0045214C">
        <w:rPr>
          <w:rFonts w:asciiTheme="minorHAnsi" w:hAnsiTheme="minorHAnsi" w:cstheme="minorHAnsi"/>
          <w:iCs/>
          <w:color w:val="252525"/>
          <w:position w:val="1"/>
          <w:sz w:val="24"/>
          <w:szCs w:val="24"/>
        </w:rPr>
        <w:tab/>
      </w:r>
      <w:r w:rsidRPr="008D3DBA">
        <w:rPr>
          <w:rFonts w:asciiTheme="minorHAnsi" w:hAnsiTheme="minorHAnsi" w:cstheme="minorHAnsi"/>
          <w:iCs/>
          <w:color w:val="252525"/>
          <w:sz w:val="24"/>
          <w:szCs w:val="24"/>
        </w:rPr>
        <w:t>Attendance:</w:t>
      </w:r>
    </w:p>
    <w:p w14:paraId="028D2F31" w14:textId="4988BD8C" w:rsidR="00060968" w:rsidRPr="008D3DBA" w:rsidRDefault="0045214C" w:rsidP="00D23F02">
      <w:pPr>
        <w:pStyle w:val="BodyText"/>
        <w:spacing w:after="160" w:line="259" w:lineRule="auto"/>
        <w:rPr>
          <w:rFonts w:asciiTheme="minorHAnsi" w:hAnsiTheme="minorHAnsi" w:cstheme="minorHAnsi"/>
          <w:iCs/>
          <w:sz w:val="24"/>
          <w:szCs w:val="24"/>
        </w:rPr>
      </w:pPr>
      <w:r w:rsidRPr="0045214C">
        <w:rPr>
          <w:rFonts w:asciiTheme="minorHAnsi" w:hAnsiTheme="minorHAnsi" w:cstheme="minorHAnsi"/>
          <w:iCs/>
          <w:color w:val="292929"/>
          <w:sz w:val="24"/>
          <w:szCs w:val="24"/>
          <w:highlight w:val="yellow"/>
        </w:rPr>
        <w:t xml:space="preserve">Committee </w:t>
      </w:r>
      <w:r w:rsidR="00027FA9" w:rsidRPr="0045214C">
        <w:rPr>
          <w:rFonts w:asciiTheme="minorHAnsi" w:hAnsiTheme="minorHAnsi" w:cstheme="minorHAnsi"/>
          <w:iCs/>
          <w:color w:val="292929"/>
          <w:sz w:val="24"/>
          <w:szCs w:val="24"/>
          <w:highlight w:val="yellow"/>
        </w:rPr>
        <w:t>members shall endeavor to attend all meetings. Three (3) consecutive unexcused absences shall constitute grounds for removal</w:t>
      </w:r>
      <w:r w:rsidR="00027FA9" w:rsidRPr="008D3DBA">
        <w:rPr>
          <w:rFonts w:asciiTheme="minorHAnsi" w:hAnsiTheme="minorHAnsi" w:cstheme="minorHAnsi"/>
          <w:iCs/>
          <w:color w:val="292929"/>
          <w:sz w:val="24"/>
          <w:szCs w:val="24"/>
        </w:rPr>
        <w:t>.</w:t>
      </w:r>
    </w:p>
    <w:p w14:paraId="7D580B77"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35BCDBEE" w14:textId="446EB108" w:rsidR="00060968" w:rsidRPr="008D3DBA" w:rsidRDefault="00027FA9" w:rsidP="00D23F02">
      <w:pPr>
        <w:pStyle w:val="BodyText"/>
        <w:keepNext/>
        <w:spacing w:after="160" w:line="259" w:lineRule="auto"/>
        <w:rPr>
          <w:rFonts w:asciiTheme="minorHAnsi" w:hAnsiTheme="minorHAnsi" w:cstheme="minorHAnsi"/>
          <w:iCs/>
          <w:sz w:val="24"/>
          <w:szCs w:val="24"/>
        </w:rPr>
      </w:pPr>
      <w:r w:rsidRPr="008D3DBA">
        <w:rPr>
          <w:rFonts w:asciiTheme="minorHAnsi" w:hAnsiTheme="minorHAnsi" w:cstheme="minorHAnsi"/>
          <w:iCs/>
          <w:color w:val="282828"/>
          <w:sz w:val="24"/>
          <w:szCs w:val="24"/>
        </w:rPr>
        <w:t>Section V.</w:t>
      </w:r>
      <w:r w:rsidR="0045214C">
        <w:rPr>
          <w:rFonts w:asciiTheme="minorHAnsi" w:hAnsiTheme="minorHAnsi" w:cstheme="minorHAnsi"/>
          <w:iCs/>
          <w:color w:val="282828"/>
          <w:sz w:val="24"/>
          <w:szCs w:val="24"/>
        </w:rPr>
        <w:tab/>
      </w:r>
      <w:r w:rsidRPr="008D3DBA">
        <w:rPr>
          <w:rFonts w:asciiTheme="minorHAnsi" w:hAnsiTheme="minorHAnsi" w:cstheme="minorHAnsi"/>
          <w:iCs/>
          <w:color w:val="262626"/>
          <w:sz w:val="24"/>
          <w:szCs w:val="24"/>
        </w:rPr>
        <w:t>Removal:</w:t>
      </w:r>
    </w:p>
    <w:p w14:paraId="30B22064" w14:textId="052D9797" w:rsidR="00060968" w:rsidRPr="0045214C" w:rsidRDefault="00027FA9" w:rsidP="00D23F02">
      <w:pPr>
        <w:pStyle w:val="BodyText"/>
        <w:spacing w:after="160" w:line="259" w:lineRule="auto"/>
        <w:rPr>
          <w:rFonts w:asciiTheme="minorHAnsi" w:hAnsiTheme="minorHAnsi" w:cstheme="minorHAnsi"/>
          <w:iCs/>
          <w:sz w:val="24"/>
          <w:szCs w:val="24"/>
          <w:highlight w:val="yellow"/>
        </w:rPr>
      </w:pPr>
      <w:r w:rsidRPr="0045214C">
        <w:rPr>
          <w:rFonts w:asciiTheme="minorHAnsi" w:hAnsiTheme="minorHAnsi" w:cstheme="minorHAnsi"/>
          <w:iCs/>
          <w:color w:val="292929"/>
          <w:sz w:val="24"/>
          <w:szCs w:val="24"/>
          <w:highlight w:val="yellow"/>
        </w:rPr>
        <w:t>Any member may be removed whenever the best interests of</w:t>
      </w:r>
      <w:r w:rsidR="0045214C" w:rsidRPr="0045214C">
        <w:rPr>
          <w:rFonts w:asciiTheme="minorHAnsi" w:hAnsiTheme="minorHAnsi" w:cstheme="minorHAnsi"/>
          <w:iCs/>
          <w:color w:val="292929"/>
          <w:sz w:val="24"/>
          <w:szCs w:val="24"/>
          <w:highlight w:val="yellow"/>
        </w:rPr>
        <w:t xml:space="preserve"> the Committee</w:t>
      </w:r>
      <w:r w:rsidRPr="0045214C">
        <w:rPr>
          <w:rFonts w:asciiTheme="minorHAnsi" w:hAnsiTheme="minorHAnsi" w:cstheme="minorHAnsi"/>
          <w:iCs/>
          <w:color w:val="292929"/>
          <w:sz w:val="24"/>
          <w:szCs w:val="24"/>
          <w:highlight w:val="yellow"/>
        </w:rPr>
        <w:t xml:space="preserve"> </w:t>
      </w:r>
      <w:r w:rsidR="0045214C">
        <w:rPr>
          <w:rFonts w:asciiTheme="minorHAnsi" w:hAnsiTheme="minorHAnsi" w:cstheme="minorHAnsi"/>
          <w:iCs/>
          <w:color w:val="292929"/>
          <w:sz w:val="24"/>
          <w:szCs w:val="24"/>
          <w:highlight w:val="yellow"/>
        </w:rPr>
        <w:t>are</w:t>
      </w:r>
      <w:r w:rsidRPr="0045214C">
        <w:rPr>
          <w:rFonts w:asciiTheme="minorHAnsi" w:hAnsiTheme="minorHAnsi" w:cstheme="minorHAnsi"/>
          <w:iCs/>
          <w:color w:val="292929"/>
          <w:sz w:val="24"/>
          <w:szCs w:val="24"/>
          <w:highlight w:val="yellow"/>
        </w:rPr>
        <w:t xml:space="preserve"> not </w:t>
      </w:r>
      <w:r w:rsidRPr="0045214C">
        <w:rPr>
          <w:rFonts w:asciiTheme="minorHAnsi" w:hAnsiTheme="minorHAnsi" w:cstheme="minorHAnsi"/>
          <w:iCs/>
          <w:color w:val="292929"/>
          <w:sz w:val="24"/>
          <w:szCs w:val="24"/>
          <w:highlight w:val="yellow"/>
        </w:rPr>
        <w:lastRenderedPageBreak/>
        <w:t>served.</w:t>
      </w:r>
    </w:p>
    <w:p w14:paraId="104642D0" w14:textId="4D777A32" w:rsidR="00060968" w:rsidRPr="008D3DBA" w:rsidRDefault="00027FA9" w:rsidP="00D23F02">
      <w:pPr>
        <w:pStyle w:val="BodyText"/>
        <w:spacing w:after="160" w:line="259" w:lineRule="auto"/>
        <w:ind w:hanging="3"/>
        <w:rPr>
          <w:rFonts w:asciiTheme="minorHAnsi" w:hAnsiTheme="minorHAnsi" w:cstheme="minorHAnsi"/>
          <w:iCs/>
          <w:sz w:val="24"/>
          <w:szCs w:val="24"/>
        </w:rPr>
      </w:pPr>
      <w:r w:rsidRPr="0045214C">
        <w:rPr>
          <w:rFonts w:asciiTheme="minorHAnsi" w:hAnsiTheme="minorHAnsi" w:cstheme="minorHAnsi"/>
          <w:iCs/>
          <w:color w:val="282828"/>
          <w:sz w:val="24"/>
          <w:szCs w:val="24"/>
          <w:highlight w:val="yellow"/>
        </w:rPr>
        <w:t xml:space="preserve">Grounds for removal include without limitation, taking a position that </w:t>
      </w:r>
      <w:proofErr w:type="gramStart"/>
      <w:r w:rsidRPr="0045214C">
        <w:rPr>
          <w:rFonts w:asciiTheme="minorHAnsi" w:hAnsiTheme="minorHAnsi" w:cstheme="minorHAnsi"/>
          <w:iCs/>
          <w:color w:val="282828"/>
          <w:sz w:val="24"/>
          <w:szCs w:val="24"/>
          <w:highlight w:val="yellow"/>
        </w:rPr>
        <w:t>is in conflict with</w:t>
      </w:r>
      <w:proofErr w:type="gramEnd"/>
      <w:r w:rsidRPr="0045214C">
        <w:rPr>
          <w:rFonts w:asciiTheme="minorHAnsi" w:hAnsiTheme="minorHAnsi" w:cstheme="minorHAnsi"/>
          <w:iCs/>
          <w:color w:val="282828"/>
          <w:sz w:val="24"/>
          <w:szCs w:val="24"/>
          <w:highlight w:val="yellow"/>
        </w:rPr>
        <w:t xml:space="preserve"> the mission of </w:t>
      </w:r>
      <w:r w:rsidR="0045214C" w:rsidRPr="0045214C">
        <w:rPr>
          <w:rFonts w:asciiTheme="minorHAnsi" w:hAnsiTheme="minorHAnsi" w:cstheme="minorHAnsi"/>
          <w:iCs/>
          <w:color w:val="282828"/>
          <w:sz w:val="24"/>
          <w:szCs w:val="24"/>
          <w:highlight w:val="yellow"/>
        </w:rPr>
        <w:t>the Committee</w:t>
      </w:r>
      <w:r w:rsidRPr="0045214C">
        <w:rPr>
          <w:rFonts w:asciiTheme="minorHAnsi" w:hAnsiTheme="minorHAnsi" w:cstheme="minorHAnsi"/>
          <w:iCs/>
          <w:color w:val="282828"/>
          <w:sz w:val="24"/>
          <w:szCs w:val="24"/>
          <w:highlight w:val="yellow"/>
        </w:rPr>
        <w:t xml:space="preserve"> </w:t>
      </w:r>
      <w:r w:rsidR="00DD4CA0">
        <w:rPr>
          <w:rFonts w:asciiTheme="minorHAnsi" w:hAnsiTheme="minorHAnsi" w:cstheme="minorHAnsi"/>
          <w:iCs/>
          <w:color w:val="282828"/>
          <w:sz w:val="24"/>
          <w:szCs w:val="24"/>
          <w:highlight w:val="yellow"/>
        </w:rPr>
        <w:t>or</w:t>
      </w:r>
      <w:r w:rsidRPr="0045214C">
        <w:rPr>
          <w:rFonts w:asciiTheme="minorHAnsi" w:hAnsiTheme="minorHAnsi" w:cstheme="minorHAnsi"/>
          <w:iCs/>
          <w:color w:val="282828"/>
          <w:sz w:val="24"/>
          <w:szCs w:val="24"/>
          <w:highlight w:val="yellow"/>
        </w:rPr>
        <w:t xml:space="preserve"> having three (3) consecutive absences from </w:t>
      </w:r>
      <w:r w:rsidR="0045214C" w:rsidRPr="0045214C">
        <w:rPr>
          <w:rFonts w:asciiTheme="minorHAnsi" w:hAnsiTheme="minorHAnsi" w:cstheme="minorHAnsi"/>
          <w:iCs/>
          <w:color w:val="282828"/>
          <w:sz w:val="24"/>
          <w:szCs w:val="24"/>
          <w:highlight w:val="yellow"/>
        </w:rPr>
        <w:t>Committee</w:t>
      </w:r>
      <w:r w:rsidRPr="0045214C">
        <w:rPr>
          <w:rFonts w:asciiTheme="minorHAnsi" w:hAnsiTheme="minorHAnsi" w:cstheme="minorHAnsi"/>
          <w:iCs/>
          <w:color w:val="282828"/>
          <w:sz w:val="24"/>
          <w:szCs w:val="24"/>
          <w:highlight w:val="yellow"/>
        </w:rPr>
        <w:t xml:space="preserve"> meetings without prior notification to </w:t>
      </w:r>
      <w:r w:rsidR="0045214C" w:rsidRPr="0045214C">
        <w:rPr>
          <w:rFonts w:asciiTheme="minorHAnsi" w:hAnsiTheme="minorHAnsi" w:cstheme="minorHAnsi"/>
          <w:iCs/>
          <w:color w:val="282828"/>
          <w:sz w:val="24"/>
          <w:szCs w:val="24"/>
          <w:highlight w:val="yellow"/>
        </w:rPr>
        <w:t>the</w:t>
      </w:r>
      <w:r w:rsidRPr="0045214C">
        <w:rPr>
          <w:rFonts w:asciiTheme="minorHAnsi" w:hAnsiTheme="minorHAnsi" w:cstheme="minorHAnsi"/>
          <w:iCs/>
          <w:color w:val="282828"/>
          <w:sz w:val="24"/>
          <w:szCs w:val="24"/>
          <w:highlight w:val="yellow"/>
        </w:rPr>
        <w:t xml:space="preserve"> Chair</w:t>
      </w:r>
      <w:r w:rsidRPr="008D3DBA">
        <w:rPr>
          <w:rFonts w:asciiTheme="minorHAnsi" w:hAnsiTheme="minorHAnsi" w:cstheme="minorHAnsi"/>
          <w:iCs/>
          <w:color w:val="282828"/>
          <w:sz w:val="24"/>
          <w:szCs w:val="24"/>
        </w:rPr>
        <w:t>.</w:t>
      </w:r>
    </w:p>
    <w:p w14:paraId="60B72968" w14:textId="46D171F6" w:rsidR="00060968" w:rsidRPr="008D3DBA" w:rsidRDefault="00027FA9" w:rsidP="00D23F02">
      <w:pPr>
        <w:pStyle w:val="BodyText"/>
        <w:spacing w:after="160" w:line="259" w:lineRule="auto"/>
        <w:ind w:hanging="4"/>
        <w:rPr>
          <w:rFonts w:asciiTheme="minorHAnsi" w:hAnsiTheme="minorHAnsi" w:cstheme="minorHAnsi"/>
          <w:iCs/>
          <w:sz w:val="24"/>
          <w:szCs w:val="24"/>
        </w:rPr>
      </w:pPr>
      <w:r w:rsidRPr="0045214C">
        <w:rPr>
          <w:rFonts w:asciiTheme="minorHAnsi" w:hAnsiTheme="minorHAnsi" w:cstheme="minorHAnsi"/>
          <w:iCs/>
          <w:color w:val="292929"/>
          <w:sz w:val="24"/>
          <w:szCs w:val="24"/>
          <w:highlight w:val="yellow"/>
        </w:rPr>
        <w:t xml:space="preserve">The member whose removal is placed in issue shall be given prior notice of his/her proposed removal and a reasonable opportunity to appear and be heard at a meeting of </w:t>
      </w:r>
      <w:r w:rsidR="0045214C" w:rsidRPr="0045214C">
        <w:rPr>
          <w:rFonts w:asciiTheme="minorHAnsi" w:hAnsiTheme="minorHAnsi" w:cstheme="minorHAnsi"/>
          <w:iCs/>
          <w:color w:val="292929"/>
          <w:sz w:val="24"/>
          <w:szCs w:val="24"/>
          <w:highlight w:val="yellow"/>
        </w:rPr>
        <w:t>the Committee</w:t>
      </w:r>
      <w:r w:rsidRPr="0045214C">
        <w:rPr>
          <w:rFonts w:asciiTheme="minorHAnsi" w:hAnsiTheme="minorHAnsi" w:cstheme="minorHAnsi"/>
          <w:iCs/>
          <w:color w:val="292929"/>
          <w:sz w:val="24"/>
          <w:szCs w:val="24"/>
          <w:highlight w:val="yellow"/>
        </w:rPr>
        <w:t xml:space="preserve">. A member may be removed pursuant to this section by not less than two-thirds of the total number of members then serving on </w:t>
      </w:r>
      <w:r w:rsidR="0045214C" w:rsidRPr="0045214C">
        <w:rPr>
          <w:rFonts w:asciiTheme="minorHAnsi" w:hAnsiTheme="minorHAnsi" w:cstheme="minorHAnsi"/>
          <w:iCs/>
          <w:color w:val="292929"/>
          <w:sz w:val="24"/>
          <w:szCs w:val="24"/>
          <w:highlight w:val="yellow"/>
        </w:rPr>
        <w:t>the Committee</w:t>
      </w:r>
      <w:r w:rsidRPr="0045214C">
        <w:rPr>
          <w:rFonts w:asciiTheme="minorHAnsi" w:hAnsiTheme="minorHAnsi" w:cstheme="minorHAnsi"/>
          <w:iCs/>
          <w:color w:val="292929"/>
          <w:sz w:val="24"/>
          <w:szCs w:val="24"/>
          <w:highlight w:val="yellow"/>
        </w:rPr>
        <w:t>, or by majority vote of</w:t>
      </w:r>
      <w:r w:rsidR="0045214C" w:rsidRPr="0045214C">
        <w:rPr>
          <w:rFonts w:asciiTheme="minorHAnsi" w:hAnsiTheme="minorHAnsi" w:cstheme="minorHAnsi"/>
          <w:iCs/>
          <w:color w:val="292929"/>
          <w:sz w:val="24"/>
          <w:szCs w:val="24"/>
          <w:highlight w:val="yellow"/>
        </w:rPr>
        <w:t xml:space="preserve"> </w:t>
      </w:r>
      <w:r w:rsidRPr="0045214C">
        <w:rPr>
          <w:rFonts w:asciiTheme="minorHAnsi" w:hAnsiTheme="minorHAnsi" w:cstheme="minorHAnsi"/>
          <w:iCs/>
          <w:color w:val="292929"/>
          <w:sz w:val="24"/>
          <w:szCs w:val="24"/>
          <w:highlight w:val="yellow"/>
        </w:rPr>
        <w:t>the Board of County Commissioners.</w:t>
      </w:r>
    </w:p>
    <w:p w14:paraId="6DBC6A7F"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476EBC5B" w14:textId="46228ABE" w:rsidR="00060968" w:rsidRPr="008D3DBA" w:rsidRDefault="00027FA9" w:rsidP="00D23F02">
      <w:pPr>
        <w:keepNext/>
        <w:spacing w:after="160" w:line="259" w:lineRule="auto"/>
        <w:jc w:val="center"/>
        <w:rPr>
          <w:rFonts w:asciiTheme="minorHAnsi" w:hAnsiTheme="minorHAnsi" w:cstheme="minorHAnsi"/>
          <w:iCs/>
          <w:sz w:val="24"/>
          <w:szCs w:val="24"/>
        </w:rPr>
      </w:pPr>
      <w:r w:rsidRPr="008D3DBA">
        <w:rPr>
          <w:rFonts w:asciiTheme="minorHAnsi" w:hAnsiTheme="minorHAnsi" w:cstheme="minorHAnsi"/>
          <w:b/>
          <w:iCs/>
          <w:color w:val="252525"/>
          <w:sz w:val="24"/>
          <w:szCs w:val="24"/>
        </w:rPr>
        <w:t>Article VI</w:t>
      </w:r>
      <w:r w:rsidR="0045214C">
        <w:rPr>
          <w:rFonts w:asciiTheme="minorHAnsi" w:hAnsiTheme="minorHAnsi" w:cstheme="minorHAnsi"/>
          <w:b/>
          <w:iCs/>
          <w:color w:val="252525"/>
          <w:sz w:val="24"/>
          <w:szCs w:val="24"/>
        </w:rPr>
        <w:t xml:space="preserve"> Officers</w:t>
      </w:r>
    </w:p>
    <w:p w14:paraId="7DFC6553" w14:textId="0ECCDBB4" w:rsidR="00060968" w:rsidRPr="008D3DBA" w:rsidRDefault="00027FA9" w:rsidP="00D23F02">
      <w:pPr>
        <w:pStyle w:val="BodyText"/>
        <w:keepNext/>
        <w:spacing w:after="160" w:line="259" w:lineRule="auto"/>
        <w:rPr>
          <w:rFonts w:asciiTheme="minorHAnsi" w:hAnsiTheme="minorHAnsi" w:cstheme="minorHAnsi"/>
          <w:iCs/>
          <w:sz w:val="24"/>
          <w:szCs w:val="24"/>
        </w:rPr>
      </w:pPr>
      <w:r w:rsidRPr="008D3DBA">
        <w:rPr>
          <w:rFonts w:asciiTheme="minorHAnsi" w:hAnsiTheme="minorHAnsi" w:cstheme="minorHAnsi"/>
          <w:iCs/>
          <w:color w:val="292929"/>
          <w:sz w:val="24"/>
          <w:szCs w:val="24"/>
        </w:rPr>
        <w:t>Section I.</w:t>
      </w:r>
      <w:r w:rsidR="0045214C">
        <w:rPr>
          <w:rFonts w:asciiTheme="minorHAnsi" w:hAnsiTheme="minorHAnsi" w:cstheme="minorHAnsi"/>
          <w:iCs/>
          <w:color w:val="292929"/>
          <w:sz w:val="24"/>
          <w:szCs w:val="24"/>
        </w:rPr>
        <w:tab/>
      </w:r>
      <w:r w:rsidRPr="008D3DBA">
        <w:rPr>
          <w:rFonts w:asciiTheme="minorHAnsi" w:hAnsiTheme="minorHAnsi" w:cstheme="minorHAnsi"/>
          <w:iCs/>
          <w:color w:val="292929"/>
          <w:sz w:val="24"/>
          <w:szCs w:val="24"/>
        </w:rPr>
        <w:t>Officers:</w:t>
      </w:r>
    </w:p>
    <w:p w14:paraId="57556A90" w14:textId="4AC2BAA9" w:rsidR="00060968" w:rsidRPr="008D3DBA" w:rsidRDefault="0045214C" w:rsidP="00D23F02">
      <w:pPr>
        <w:pStyle w:val="BodyText"/>
        <w:spacing w:after="160" w:line="259" w:lineRule="auto"/>
        <w:ind w:firstLine="24"/>
        <w:rPr>
          <w:rFonts w:asciiTheme="minorHAnsi" w:hAnsiTheme="minorHAnsi" w:cstheme="minorHAnsi"/>
          <w:iCs/>
          <w:sz w:val="24"/>
          <w:szCs w:val="24"/>
        </w:rPr>
      </w:pPr>
      <w:r w:rsidRPr="0045214C">
        <w:rPr>
          <w:rFonts w:asciiTheme="minorHAnsi" w:hAnsiTheme="minorHAnsi" w:cstheme="minorHAnsi"/>
          <w:iCs/>
          <w:color w:val="292929"/>
          <w:sz w:val="24"/>
          <w:szCs w:val="24"/>
          <w:highlight w:val="yellow"/>
        </w:rPr>
        <w:t>The Committee</w:t>
      </w:r>
      <w:r w:rsidR="00027FA9" w:rsidRPr="0045214C">
        <w:rPr>
          <w:rFonts w:asciiTheme="minorHAnsi" w:hAnsiTheme="minorHAnsi" w:cstheme="minorHAnsi"/>
          <w:iCs/>
          <w:color w:val="292929"/>
          <w:sz w:val="24"/>
          <w:szCs w:val="24"/>
          <w:highlight w:val="yellow"/>
        </w:rPr>
        <w:t xml:space="preserve"> shall elect a Chairperson and Vice-Chairperson each to serve a </w:t>
      </w:r>
      <w:r w:rsidR="00D23F02">
        <w:rPr>
          <w:rFonts w:asciiTheme="minorHAnsi" w:hAnsiTheme="minorHAnsi" w:cstheme="minorHAnsi"/>
          <w:iCs/>
          <w:color w:val="292929"/>
          <w:sz w:val="24"/>
          <w:szCs w:val="24"/>
          <w:highlight w:val="yellow"/>
        </w:rPr>
        <w:t>one</w:t>
      </w:r>
      <w:r w:rsidR="00027FA9" w:rsidRPr="0045214C">
        <w:rPr>
          <w:rFonts w:asciiTheme="minorHAnsi" w:hAnsiTheme="minorHAnsi" w:cstheme="minorHAnsi"/>
          <w:iCs/>
          <w:color w:val="292929"/>
          <w:sz w:val="24"/>
          <w:szCs w:val="24"/>
          <w:highlight w:val="yellow"/>
        </w:rPr>
        <w:t xml:space="preserve">-year term. In Addition, The Vice-Chairperson shall be eligible for election to the Chair after Chairperson's term </w:t>
      </w:r>
      <w:proofErr w:type="gramStart"/>
      <w:r w:rsidR="00027FA9" w:rsidRPr="0045214C">
        <w:rPr>
          <w:rFonts w:asciiTheme="minorHAnsi" w:hAnsiTheme="minorHAnsi" w:cstheme="minorHAnsi"/>
          <w:iCs/>
          <w:color w:val="292929"/>
          <w:sz w:val="24"/>
          <w:szCs w:val="24"/>
          <w:highlight w:val="yellow"/>
        </w:rPr>
        <w:t>ends</w:t>
      </w:r>
      <w:proofErr w:type="gramEnd"/>
      <w:r w:rsidR="00027FA9" w:rsidRPr="0045214C">
        <w:rPr>
          <w:rFonts w:asciiTheme="minorHAnsi" w:hAnsiTheme="minorHAnsi" w:cstheme="minorHAnsi"/>
          <w:iCs/>
          <w:color w:val="292929"/>
          <w:sz w:val="24"/>
          <w:szCs w:val="24"/>
          <w:highlight w:val="yellow"/>
        </w:rPr>
        <w:t xml:space="preserve"> or they resign. If no other candidates come forward expressing interest in the Chair position, the Vice-Chair may become Chair upon the consent of </w:t>
      </w:r>
      <w:r w:rsidRPr="0045214C">
        <w:rPr>
          <w:rFonts w:asciiTheme="minorHAnsi" w:hAnsiTheme="minorHAnsi" w:cstheme="minorHAnsi"/>
          <w:iCs/>
          <w:color w:val="292929"/>
          <w:sz w:val="24"/>
          <w:szCs w:val="24"/>
          <w:highlight w:val="yellow"/>
        </w:rPr>
        <w:t>the Committee</w:t>
      </w:r>
      <w:r w:rsidR="00027FA9" w:rsidRPr="0045214C">
        <w:rPr>
          <w:rFonts w:asciiTheme="minorHAnsi" w:hAnsiTheme="minorHAnsi" w:cstheme="minorHAnsi"/>
          <w:iCs/>
          <w:color w:val="292929"/>
          <w:sz w:val="24"/>
          <w:szCs w:val="24"/>
          <w:highlight w:val="yellow"/>
        </w:rPr>
        <w:t xml:space="preserve">. In the event of a Chair resignation, the Vice-Chair may assume the Chair position upon consent of </w:t>
      </w:r>
      <w:r w:rsidRPr="0045214C">
        <w:rPr>
          <w:rFonts w:asciiTheme="minorHAnsi" w:hAnsiTheme="minorHAnsi" w:cstheme="minorHAnsi"/>
          <w:iCs/>
          <w:color w:val="292929"/>
          <w:sz w:val="24"/>
          <w:szCs w:val="24"/>
          <w:highlight w:val="yellow"/>
        </w:rPr>
        <w:t>the Committee</w:t>
      </w:r>
      <w:r w:rsidR="00027FA9" w:rsidRPr="0045214C">
        <w:rPr>
          <w:rFonts w:asciiTheme="minorHAnsi" w:hAnsiTheme="minorHAnsi" w:cstheme="minorHAnsi"/>
          <w:iCs/>
          <w:color w:val="292929"/>
          <w:sz w:val="24"/>
          <w:szCs w:val="24"/>
          <w:highlight w:val="yellow"/>
        </w:rPr>
        <w:t xml:space="preserve"> and finish the resigning Chair's term of office or request a full </w:t>
      </w:r>
      <w:r w:rsidR="00813A82" w:rsidRPr="0045214C">
        <w:rPr>
          <w:rFonts w:asciiTheme="minorHAnsi" w:hAnsiTheme="minorHAnsi" w:cstheme="minorHAnsi"/>
          <w:iCs/>
          <w:color w:val="292929"/>
          <w:sz w:val="24"/>
          <w:szCs w:val="24"/>
          <w:highlight w:val="yellow"/>
        </w:rPr>
        <w:t>two-year</w:t>
      </w:r>
      <w:r w:rsidR="00027FA9" w:rsidRPr="0045214C">
        <w:rPr>
          <w:rFonts w:asciiTheme="minorHAnsi" w:hAnsiTheme="minorHAnsi" w:cstheme="minorHAnsi"/>
          <w:iCs/>
          <w:color w:val="292929"/>
          <w:sz w:val="24"/>
          <w:szCs w:val="24"/>
          <w:highlight w:val="yellow"/>
        </w:rPr>
        <w:t xml:space="preserve"> term.</w:t>
      </w:r>
    </w:p>
    <w:p w14:paraId="50FB3B62" w14:textId="70FFB59A" w:rsidR="00060968" w:rsidRPr="008D3DBA" w:rsidRDefault="00027FA9" w:rsidP="00D23F02">
      <w:pPr>
        <w:keepNext/>
        <w:tabs>
          <w:tab w:val="left" w:pos="1555"/>
        </w:tabs>
        <w:spacing w:after="160" w:line="259" w:lineRule="auto"/>
        <w:rPr>
          <w:rFonts w:asciiTheme="minorHAnsi" w:hAnsiTheme="minorHAnsi" w:cstheme="minorHAnsi"/>
          <w:iCs/>
          <w:sz w:val="24"/>
          <w:szCs w:val="24"/>
        </w:rPr>
      </w:pPr>
      <w:r w:rsidRPr="008D3DBA">
        <w:rPr>
          <w:rFonts w:asciiTheme="minorHAnsi" w:hAnsiTheme="minorHAnsi" w:cstheme="minorHAnsi"/>
          <w:iCs/>
          <w:color w:val="2A2A2A"/>
          <w:sz w:val="24"/>
          <w:szCs w:val="24"/>
        </w:rPr>
        <w:t>Section II.</w:t>
      </w:r>
      <w:r w:rsidRPr="008D3DBA">
        <w:rPr>
          <w:rFonts w:asciiTheme="minorHAnsi" w:hAnsiTheme="minorHAnsi" w:cstheme="minorHAnsi"/>
          <w:iCs/>
          <w:color w:val="2A2A2A"/>
          <w:sz w:val="24"/>
          <w:szCs w:val="24"/>
        </w:rPr>
        <w:tab/>
        <w:t>Elections:</w:t>
      </w:r>
    </w:p>
    <w:p w14:paraId="5121FDFC" w14:textId="1C2F7E27" w:rsidR="00060968" w:rsidRPr="008D3DBA" w:rsidRDefault="00027FA9" w:rsidP="00D23F02">
      <w:pPr>
        <w:spacing w:after="160" w:line="259" w:lineRule="auto"/>
        <w:ind w:hanging="3"/>
        <w:rPr>
          <w:rFonts w:asciiTheme="minorHAnsi" w:hAnsiTheme="minorHAnsi" w:cstheme="minorHAnsi"/>
          <w:iCs/>
          <w:sz w:val="24"/>
          <w:szCs w:val="24"/>
        </w:rPr>
      </w:pPr>
      <w:r w:rsidRPr="00813A82">
        <w:rPr>
          <w:rFonts w:asciiTheme="minorHAnsi" w:hAnsiTheme="minorHAnsi" w:cstheme="minorHAnsi"/>
          <w:iCs/>
          <w:color w:val="292929"/>
          <w:sz w:val="24"/>
          <w:szCs w:val="24"/>
          <w:highlight w:val="yellow"/>
        </w:rPr>
        <w:t xml:space="preserve">Elections of new officers shall take place prior to the end of the calendar year with the new </w:t>
      </w:r>
      <w:r w:rsidRPr="00813A82">
        <w:rPr>
          <w:rFonts w:asciiTheme="minorHAnsi" w:hAnsiTheme="minorHAnsi" w:cstheme="minorHAnsi"/>
          <w:iCs/>
          <w:color w:val="292929"/>
          <w:position w:val="1"/>
          <w:sz w:val="24"/>
          <w:szCs w:val="24"/>
          <w:highlight w:val="yellow"/>
        </w:rPr>
        <w:t xml:space="preserve">term </w:t>
      </w:r>
      <w:r w:rsidRPr="00813A82">
        <w:rPr>
          <w:rFonts w:asciiTheme="minorHAnsi" w:hAnsiTheme="minorHAnsi" w:cstheme="minorHAnsi"/>
          <w:iCs/>
          <w:color w:val="292929"/>
          <w:sz w:val="24"/>
          <w:szCs w:val="24"/>
          <w:highlight w:val="yellow"/>
        </w:rPr>
        <w:t xml:space="preserve">beginning </w:t>
      </w:r>
      <w:r w:rsidR="00813A82" w:rsidRPr="00813A82">
        <w:rPr>
          <w:rFonts w:asciiTheme="minorHAnsi" w:hAnsiTheme="minorHAnsi" w:cstheme="minorHAnsi"/>
          <w:iCs/>
          <w:color w:val="292929"/>
          <w:sz w:val="24"/>
          <w:szCs w:val="24"/>
          <w:highlight w:val="yellow"/>
        </w:rPr>
        <w:t>prior to the</w:t>
      </w:r>
      <w:r w:rsidRPr="00813A82">
        <w:rPr>
          <w:rFonts w:asciiTheme="minorHAnsi" w:hAnsiTheme="minorHAnsi" w:cstheme="minorHAnsi"/>
          <w:iCs/>
          <w:color w:val="292929"/>
          <w:sz w:val="24"/>
          <w:szCs w:val="24"/>
          <w:highlight w:val="yellow"/>
        </w:rPr>
        <w:t xml:space="preserve"> first regular meeting </w:t>
      </w:r>
      <w:r w:rsidR="00813A82" w:rsidRPr="00813A82">
        <w:rPr>
          <w:rFonts w:asciiTheme="minorHAnsi" w:hAnsiTheme="minorHAnsi" w:cstheme="minorHAnsi"/>
          <w:iCs/>
          <w:color w:val="292929"/>
          <w:sz w:val="24"/>
          <w:szCs w:val="24"/>
          <w:highlight w:val="yellow"/>
        </w:rPr>
        <w:t>of the year in February</w:t>
      </w:r>
      <w:r w:rsidRPr="00813A82">
        <w:rPr>
          <w:rFonts w:asciiTheme="minorHAnsi" w:hAnsiTheme="minorHAnsi" w:cstheme="minorHAnsi"/>
          <w:iCs/>
          <w:color w:val="292929"/>
          <w:sz w:val="24"/>
          <w:szCs w:val="24"/>
          <w:highlight w:val="yellow"/>
        </w:rPr>
        <w:t xml:space="preserve">. Terms will begin and end January 1, unless the election </w:t>
      </w:r>
      <w:r w:rsidR="00813A82" w:rsidRPr="00813A82">
        <w:rPr>
          <w:rFonts w:asciiTheme="minorHAnsi" w:hAnsiTheme="minorHAnsi" w:cstheme="minorHAnsi"/>
          <w:iCs/>
          <w:color w:val="292929"/>
          <w:sz w:val="24"/>
          <w:szCs w:val="24"/>
          <w:highlight w:val="yellow"/>
        </w:rPr>
        <w:t>takes</w:t>
      </w:r>
      <w:r w:rsidRPr="00813A82">
        <w:rPr>
          <w:rFonts w:asciiTheme="minorHAnsi" w:hAnsiTheme="minorHAnsi" w:cstheme="minorHAnsi"/>
          <w:iCs/>
          <w:color w:val="292929"/>
          <w:sz w:val="24"/>
          <w:szCs w:val="24"/>
          <w:highlight w:val="yellow"/>
        </w:rPr>
        <w:t xml:space="preserve"> place after such date, in which case the term will begin immediately or when feasible. </w:t>
      </w:r>
      <w:proofErr w:type="gramStart"/>
      <w:r w:rsidRPr="00813A82">
        <w:rPr>
          <w:rFonts w:asciiTheme="minorHAnsi" w:hAnsiTheme="minorHAnsi" w:cstheme="minorHAnsi"/>
          <w:iCs/>
          <w:color w:val="292929"/>
          <w:sz w:val="24"/>
          <w:szCs w:val="24"/>
          <w:highlight w:val="yellow"/>
        </w:rPr>
        <w:t>In the event that</w:t>
      </w:r>
      <w:proofErr w:type="gramEnd"/>
      <w:r w:rsidRPr="00813A82">
        <w:rPr>
          <w:rFonts w:asciiTheme="minorHAnsi" w:hAnsiTheme="minorHAnsi" w:cstheme="minorHAnsi"/>
          <w:iCs/>
          <w:color w:val="292929"/>
          <w:sz w:val="24"/>
          <w:szCs w:val="24"/>
          <w:highlight w:val="yellow"/>
        </w:rPr>
        <w:t xml:space="preserve"> nominations for Officer positions are not received by the scheduled election, a six (6) month extension will be offered to the current officer. </w:t>
      </w:r>
      <w:proofErr w:type="gramStart"/>
      <w:r w:rsidRPr="00813A82">
        <w:rPr>
          <w:rFonts w:asciiTheme="minorHAnsi" w:hAnsiTheme="minorHAnsi" w:cstheme="minorHAnsi"/>
          <w:iCs/>
          <w:color w:val="292929"/>
          <w:sz w:val="24"/>
          <w:szCs w:val="24"/>
          <w:highlight w:val="yellow"/>
        </w:rPr>
        <w:t>In the event that</w:t>
      </w:r>
      <w:proofErr w:type="gramEnd"/>
      <w:r w:rsidRPr="00813A82">
        <w:rPr>
          <w:rFonts w:asciiTheme="minorHAnsi" w:hAnsiTheme="minorHAnsi" w:cstheme="minorHAnsi"/>
          <w:iCs/>
          <w:color w:val="292929"/>
          <w:sz w:val="24"/>
          <w:szCs w:val="24"/>
          <w:highlight w:val="yellow"/>
        </w:rPr>
        <w:t xml:space="preserve"> only one nominee is available for an Officer position, </w:t>
      </w:r>
      <w:r w:rsidR="00813A82" w:rsidRPr="00813A82">
        <w:rPr>
          <w:rFonts w:asciiTheme="minorHAnsi" w:hAnsiTheme="minorHAnsi" w:cstheme="minorHAnsi"/>
          <w:iCs/>
          <w:color w:val="292929"/>
          <w:sz w:val="24"/>
          <w:szCs w:val="24"/>
          <w:highlight w:val="yellow"/>
        </w:rPr>
        <w:t>the Committee</w:t>
      </w:r>
      <w:r w:rsidRPr="00813A82">
        <w:rPr>
          <w:rFonts w:asciiTheme="minorHAnsi" w:hAnsiTheme="minorHAnsi" w:cstheme="minorHAnsi"/>
          <w:iCs/>
          <w:color w:val="292929"/>
          <w:sz w:val="24"/>
          <w:szCs w:val="24"/>
          <w:highlight w:val="yellow"/>
        </w:rPr>
        <w:t xml:space="preserve"> may elect that nominee through consensus.</w:t>
      </w:r>
    </w:p>
    <w:p w14:paraId="20198F28" w14:textId="77777777" w:rsidR="00060968" w:rsidRPr="008D3DBA" w:rsidRDefault="00027FA9" w:rsidP="00D23F02">
      <w:pPr>
        <w:keepNext/>
        <w:tabs>
          <w:tab w:val="left" w:pos="1575"/>
        </w:tabs>
        <w:spacing w:after="160" w:line="259" w:lineRule="auto"/>
        <w:rPr>
          <w:rFonts w:asciiTheme="minorHAnsi" w:hAnsiTheme="minorHAnsi" w:cstheme="minorHAnsi"/>
          <w:iCs/>
          <w:sz w:val="24"/>
          <w:szCs w:val="24"/>
        </w:rPr>
      </w:pPr>
      <w:r w:rsidRPr="008D3DBA">
        <w:rPr>
          <w:rFonts w:asciiTheme="minorHAnsi" w:hAnsiTheme="minorHAnsi" w:cstheme="minorHAnsi"/>
          <w:iCs/>
          <w:color w:val="292929"/>
          <w:sz w:val="24"/>
          <w:szCs w:val="24"/>
        </w:rPr>
        <w:t>Section III.</w:t>
      </w:r>
      <w:r w:rsidRPr="008D3DBA">
        <w:rPr>
          <w:rFonts w:asciiTheme="minorHAnsi" w:hAnsiTheme="minorHAnsi" w:cstheme="minorHAnsi"/>
          <w:iCs/>
          <w:color w:val="292929"/>
          <w:sz w:val="24"/>
          <w:szCs w:val="24"/>
        </w:rPr>
        <w:tab/>
      </w:r>
      <w:r w:rsidRPr="008D3DBA">
        <w:rPr>
          <w:rFonts w:asciiTheme="minorHAnsi" w:hAnsiTheme="minorHAnsi" w:cstheme="minorHAnsi"/>
          <w:iCs/>
          <w:color w:val="2A2A2A"/>
          <w:sz w:val="24"/>
          <w:szCs w:val="24"/>
        </w:rPr>
        <w:t>Duties:</w:t>
      </w:r>
    </w:p>
    <w:p w14:paraId="0F95A682" w14:textId="77777777" w:rsidR="00060968" w:rsidRPr="00D96ED0" w:rsidRDefault="00027FA9" w:rsidP="00D23F02">
      <w:pPr>
        <w:keepNext/>
        <w:spacing w:after="160" w:line="259" w:lineRule="auto"/>
        <w:rPr>
          <w:rFonts w:asciiTheme="minorHAnsi" w:hAnsiTheme="minorHAnsi" w:cstheme="minorHAnsi"/>
          <w:iCs/>
          <w:sz w:val="24"/>
          <w:szCs w:val="24"/>
          <w:highlight w:val="yellow"/>
        </w:rPr>
      </w:pPr>
      <w:r w:rsidRPr="00D96ED0">
        <w:rPr>
          <w:rFonts w:asciiTheme="minorHAnsi" w:hAnsiTheme="minorHAnsi" w:cstheme="minorHAnsi"/>
          <w:iCs/>
          <w:color w:val="292929"/>
          <w:sz w:val="24"/>
          <w:szCs w:val="24"/>
          <w:highlight w:val="yellow"/>
        </w:rPr>
        <w:t>Duties of the officers are as follows:</w:t>
      </w:r>
    </w:p>
    <w:p w14:paraId="7B218CCF" w14:textId="77777777" w:rsidR="00060968" w:rsidRPr="00D96ED0" w:rsidRDefault="00027FA9" w:rsidP="00D23F02">
      <w:pPr>
        <w:pStyle w:val="ListParagraph"/>
        <w:keepNext/>
        <w:numPr>
          <w:ilvl w:val="0"/>
          <w:numId w:val="8"/>
        </w:numPr>
        <w:tabs>
          <w:tab w:val="left" w:pos="843"/>
        </w:tabs>
        <w:spacing w:after="160" w:line="259" w:lineRule="auto"/>
        <w:rPr>
          <w:rFonts w:asciiTheme="minorHAnsi" w:hAnsiTheme="minorHAnsi" w:cstheme="minorHAnsi"/>
          <w:iCs/>
          <w:sz w:val="24"/>
          <w:szCs w:val="24"/>
          <w:highlight w:val="yellow"/>
        </w:rPr>
      </w:pPr>
      <w:r w:rsidRPr="00D96ED0">
        <w:rPr>
          <w:rFonts w:asciiTheme="minorHAnsi" w:hAnsiTheme="minorHAnsi" w:cstheme="minorHAnsi"/>
          <w:iCs/>
          <w:color w:val="292929"/>
          <w:sz w:val="24"/>
          <w:szCs w:val="24"/>
          <w:highlight w:val="yellow"/>
        </w:rPr>
        <w:t>Chair:</w:t>
      </w:r>
    </w:p>
    <w:p w14:paraId="5123DB42" w14:textId="2FD8E02C" w:rsidR="00060968" w:rsidRPr="00D96ED0" w:rsidRDefault="00027FA9" w:rsidP="00D23F02">
      <w:pPr>
        <w:pStyle w:val="ListParagraph"/>
        <w:numPr>
          <w:ilvl w:val="0"/>
          <w:numId w:val="9"/>
        </w:numPr>
        <w:tabs>
          <w:tab w:val="left" w:pos="1568"/>
          <w:tab w:val="left" w:pos="1569"/>
        </w:tabs>
        <w:spacing w:after="160" w:line="259" w:lineRule="auto"/>
        <w:rPr>
          <w:rFonts w:asciiTheme="minorHAnsi" w:hAnsiTheme="minorHAnsi" w:cstheme="minorHAnsi"/>
          <w:iCs/>
          <w:color w:val="282828"/>
          <w:sz w:val="24"/>
          <w:szCs w:val="24"/>
          <w:highlight w:val="yellow"/>
        </w:rPr>
      </w:pPr>
      <w:r w:rsidRPr="00D96ED0">
        <w:rPr>
          <w:rFonts w:asciiTheme="minorHAnsi" w:hAnsiTheme="minorHAnsi" w:cstheme="minorHAnsi"/>
          <w:iCs/>
          <w:color w:val="282828"/>
          <w:sz w:val="24"/>
          <w:szCs w:val="24"/>
          <w:highlight w:val="yellow"/>
        </w:rPr>
        <w:t xml:space="preserve">Shall prepare the agenda with the assistance of </w:t>
      </w:r>
      <w:r w:rsidR="00813A82" w:rsidRPr="00D96ED0">
        <w:rPr>
          <w:rFonts w:asciiTheme="minorHAnsi" w:hAnsiTheme="minorHAnsi" w:cstheme="minorHAnsi"/>
          <w:iCs/>
          <w:color w:val="282828"/>
          <w:sz w:val="24"/>
          <w:szCs w:val="24"/>
          <w:highlight w:val="yellow"/>
        </w:rPr>
        <w:t>the Internal Auditor</w:t>
      </w:r>
      <w:r w:rsidRPr="00D96ED0">
        <w:rPr>
          <w:rFonts w:asciiTheme="minorHAnsi" w:hAnsiTheme="minorHAnsi" w:cstheme="minorHAnsi"/>
          <w:iCs/>
          <w:color w:val="282828"/>
          <w:sz w:val="24"/>
          <w:szCs w:val="24"/>
          <w:highlight w:val="yellow"/>
        </w:rPr>
        <w:t>.</w:t>
      </w:r>
    </w:p>
    <w:p w14:paraId="679F48C4" w14:textId="77777777" w:rsidR="00060968" w:rsidRPr="00D96ED0" w:rsidRDefault="00027FA9" w:rsidP="00D23F02">
      <w:pPr>
        <w:pStyle w:val="ListParagraph"/>
        <w:numPr>
          <w:ilvl w:val="0"/>
          <w:numId w:val="9"/>
        </w:numPr>
        <w:tabs>
          <w:tab w:val="left" w:pos="1569"/>
        </w:tabs>
        <w:spacing w:after="160" w:line="259" w:lineRule="auto"/>
        <w:rPr>
          <w:rFonts w:asciiTheme="minorHAnsi" w:hAnsiTheme="minorHAnsi" w:cstheme="minorHAnsi"/>
          <w:iCs/>
          <w:color w:val="292929"/>
          <w:sz w:val="24"/>
          <w:szCs w:val="24"/>
          <w:highlight w:val="yellow"/>
        </w:rPr>
      </w:pPr>
      <w:r w:rsidRPr="00D96ED0">
        <w:rPr>
          <w:rFonts w:asciiTheme="minorHAnsi" w:hAnsiTheme="minorHAnsi" w:cstheme="minorHAnsi"/>
          <w:iCs/>
          <w:color w:val="292929"/>
          <w:sz w:val="24"/>
          <w:szCs w:val="24"/>
          <w:highlight w:val="yellow"/>
        </w:rPr>
        <w:t xml:space="preserve">Shall conduct the meeting in accordance with parliamentary procedure and comply </w:t>
      </w:r>
      <w:r w:rsidRPr="00D96ED0">
        <w:rPr>
          <w:rFonts w:asciiTheme="minorHAnsi" w:hAnsiTheme="minorHAnsi" w:cstheme="minorHAnsi"/>
          <w:iCs/>
          <w:color w:val="292929"/>
          <w:sz w:val="24"/>
          <w:szCs w:val="24"/>
          <w:highlight w:val="yellow"/>
        </w:rPr>
        <w:lastRenderedPageBreak/>
        <w:t xml:space="preserve">with the rules and regulations of County and State </w:t>
      </w:r>
      <w:proofErr w:type="gramStart"/>
      <w:r w:rsidRPr="00D96ED0">
        <w:rPr>
          <w:rFonts w:asciiTheme="minorHAnsi" w:hAnsiTheme="minorHAnsi" w:cstheme="minorHAnsi"/>
          <w:iCs/>
          <w:color w:val="292929"/>
          <w:sz w:val="24"/>
          <w:szCs w:val="24"/>
          <w:highlight w:val="yellow"/>
        </w:rPr>
        <w:t>with regard to</w:t>
      </w:r>
      <w:proofErr w:type="gramEnd"/>
      <w:r w:rsidRPr="00D96ED0">
        <w:rPr>
          <w:rFonts w:asciiTheme="minorHAnsi" w:hAnsiTheme="minorHAnsi" w:cstheme="minorHAnsi"/>
          <w:iCs/>
          <w:color w:val="292929"/>
          <w:sz w:val="24"/>
          <w:szCs w:val="24"/>
          <w:highlight w:val="yellow"/>
        </w:rPr>
        <w:t xml:space="preserve"> public meetings.</w:t>
      </w:r>
    </w:p>
    <w:p w14:paraId="64B78694" w14:textId="1A44A8E3" w:rsidR="00060968" w:rsidRPr="00D96ED0" w:rsidRDefault="00027FA9" w:rsidP="00D23F02">
      <w:pPr>
        <w:pStyle w:val="ListParagraph"/>
        <w:numPr>
          <w:ilvl w:val="0"/>
          <w:numId w:val="9"/>
        </w:numPr>
        <w:tabs>
          <w:tab w:val="left" w:pos="1571"/>
          <w:tab w:val="left" w:pos="1572"/>
        </w:tabs>
        <w:spacing w:after="160" w:line="259" w:lineRule="auto"/>
        <w:rPr>
          <w:rFonts w:asciiTheme="minorHAnsi" w:hAnsiTheme="minorHAnsi" w:cstheme="minorHAnsi"/>
          <w:iCs/>
          <w:color w:val="292929"/>
          <w:sz w:val="24"/>
          <w:szCs w:val="24"/>
          <w:highlight w:val="yellow"/>
        </w:rPr>
      </w:pPr>
      <w:r w:rsidRPr="00D96ED0">
        <w:rPr>
          <w:rFonts w:asciiTheme="minorHAnsi" w:hAnsiTheme="minorHAnsi" w:cstheme="minorHAnsi"/>
          <w:iCs/>
          <w:color w:val="292929"/>
          <w:sz w:val="24"/>
          <w:szCs w:val="24"/>
          <w:highlight w:val="yellow"/>
        </w:rPr>
        <w:t xml:space="preserve">May call special meetings of </w:t>
      </w:r>
      <w:r w:rsidR="00813A82" w:rsidRPr="00D96ED0">
        <w:rPr>
          <w:rFonts w:asciiTheme="minorHAnsi" w:hAnsiTheme="minorHAnsi" w:cstheme="minorHAnsi"/>
          <w:iCs/>
          <w:color w:val="292929"/>
          <w:sz w:val="24"/>
          <w:szCs w:val="24"/>
          <w:highlight w:val="yellow"/>
        </w:rPr>
        <w:t>the Committee</w:t>
      </w:r>
      <w:r w:rsidRPr="00D96ED0">
        <w:rPr>
          <w:rFonts w:asciiTheme="minorHAnsi" w:hAnsiTheme="minorHAnsi" w:cstheme="minorHAnsi"/>
          <w:iCs/>
          <w:color w:val="292929"/>
          <w:sz w:val="24"/>
          <w:szCs w:val="24"/>
          <w:highlight w:val="yellow"/>
        </w:rPr>
        <w:t xml:space="preserve"> as are necessary.</w:t>
      </w:r>
    </w:p>
    <w:p w14:paraId="6FB2D3E0" w14:textId="74152704" w:rsidR="00060968" w:rsidRPr="00D96ED0" w:rsidRDefault="00027FA9" w:rsidP="00D23F02">
      <w:pPr>
        <w:pStyle w:val="ListParagraph"/>
        <w:numPr>
          <w:ilvl w:val="0"/>
          <w:numId w:val="9"/>
        </w:numPr>
        <w:tabs>
          <w:tab w:val="left" w:pos="1569"/>
        </w:tabs>
        <w:spacing w:after="160" w:line="259" w:lineRule="auto"/>
        <w:rPr>
          <w:rFonts w:asciiTheme="minorHAnsi" w:hAnsiTheme="minorHAnsi" w:cstheme="minorHAnsi"/>
          <w:iCs/>
          <w:color w:val="292929"/>
          <w:sz w:val="24"/>
          <w:szCs w:val="24"/>
          <w:highlight w:val="yellow"/>
        </w:rPr>
      </w:pPr>
      <w:r w:rsidRPr="00D96ED0">
        <w:rPr>
          <w:rFonts w:asciiTheme="minorHAnsi" w:hAnsiTheme="minorHAnsi" w:cstheme="minorHAnsi"/>
          <w:iCs/>
          <w:color w:val="292929"/>
          <w:sz w:val="24"/>
          <w:szCs w:val="24"/>
          <w:highlight w:val="yellow"/>
        </w:rPr>
        <w:t xml:space="preserve">Shall serve as an Ex-Officio member of all </w:t>
      </w:r>
      <w:r w:rsidR="00813A82" w:rsidRPr="00D96ED0">
        <w:rPr>
          <w:rFonts w:asciiTheme="minorHAnsi" w:hAnsiTheme="minorHAnsi" w:cstheme="minorHAnsi"/>
          <w:iCs/>
          <w:color w:val="292929"/>
          <w:sz w:val="24"/>
          <w:szCs w:val="24"/>
          <w:highlight w:val="yellow"/>
        </w:rPr>
        <w:t>sub</w:t>
      </w:r>
      <w:r w:rsidRPr="00D96ED0">
        <w:rPr>
          <w:rFonts w:asciiTheme="minorHAnsi" w:hAnsiTheme="minorHAnsi" w:cstheme="minorHAnsi"/>
          <w:iCs/>
          <w:color w:val="292929"/>
          <w:sz w:val="24"/>
          <w:szCs w:val="24"/>
          <w:highlight w:val="yellow"/>
        </w:rPr>
        <w:t>committees.</w:t>
      </w:r>
    </w:p>
    <w:p w14:paraId="3A7718BC" w14:textId="57A81CDE" w:rsidR="00060968" w:rsidRPr="00D96ED0" w:rsidRDefault="00027FA9" w:rsidP="00D23F02">
      <w:pPr>
        <w:pStyle w:val="ListParagraph"/>
        <w:numPr>
          <w:ilvl w:val="0"/>
          <w:numId w:val="9"/>
        </w:numPr>
        <w:tabs>
          <w:tab w:val="left" w:pos="1568"/>
          <w:tab w:val="left" w:pos="1569"/>
        </w:tabs>
        <w:spacing w:after="160" w:line="259" w:lineRule="auto"/>
        <w:rPr>
          <w:rFonts w:asciiTheme="minorHAnsi" w:hAnsiTheme="minorHAnsi" w:cstheme="minorHAnsi"/>
          <w:iCs/>
          <w:color w:val="292929"/>
          <w:sz w:val="24"/>
          <w:szCs w:val="24"/>
          <w:highlight w:val="yellow"/>
        </w:rPr>
      </w:pPr>
      <w:r w:rsidRPr="00D96ED0">
        <w:rPr>
          <w:rFonts w:asciiTheme="minorHAnsi" w:hAnsiTheme="minorHAnsi" w:cstheme="minorHAnsi"/>
          <w:iCs/>
          <w:color w:val="292929"/>
          <w:sz w:val="24"/>
          <w:szCs w:val="24"/>
          <w:highlight w:val="yellow"/>
        </w:rPr>
        <w:t xml:space="preserve">Shall sign </w:t>
      </w:r>
      <w:r w:rsidR="00813A82" w:rsidRPr="00D96ED0">
        <w:rPr>
          <w:rFonts w:asciiTheme="minorHAnsi" w:hAnsiTheme="minorHAnsi" w:cstheme="minorHAnsi"/>
          <w:iCs/>
          <w:color w:val="292929"/>
          <w:sz w:val="24"/>
          <w:szCs w:val="24"/>
          <w:highlight w:val="yellow"/>
        </w:rPr>
        <w:t>off on</w:t>
      </w:r>
      <w:r w:rsidRPr="00D96ED0">
        <w:rPr>
          <w:rFonts w:asciiTheme="minorHAnsi" w:hAnsiTheme="minorHAnsi" w:cstheme="minorHAnsi"/>
          <w:iCs/>
          <w:color w:val="292929"/>
          <w:sz w:val="24"/>
          <w:szCs w:val="24"/>
          <w:highlight w:val="yellow"/>
        </w:rPr>
        <w:t xml:space="preserve"> advocacy position letters and present to the </w:t>
      </w:r>
      <w:r w:rsidR="00813A82" w:rsidRPr="00D96ED0">
        <w:rPr>
          <w:rFonts w:asciiTheme="minorHAnsi" w:hAnsiTheme="minorHAnsi" w:cstheme="minorHAnsi"/>
          <w:iCs/>
          <w:color w:val="292929"/>
          <w:sz w:val="24"/>
          <w:szCs w:val="24"/>
          <w:highlight w:val="yellow"/>
        </w:rPr>
        <w:t>Board of County Commissioners</w:t>
      </w:r>
      <w:r w:rsidRPr="00D96ED0">
        <w:rPr>
          <w:rFonts w:asciiTheme="minorHAnsi" w:hAnsiTheme="minorHAnsi" w:cstheme="minorHAnsi"/>
          <w:iCs/>
          <w:color w:val="292929"/>
          <w:sz w:val="24"/>
          <w:szCs w:val="24"/>
          <w:highlight w:val="yellow"/>
        </w:rPr>
        <w:t xml:space="preserve"> when needed.</w:t>
      </w:r>
    </w:p>
    <w:p w14:paraId="05FCAE8E" w14:textId="77777777" w:rsidR="00060968" w:rsidRPr="00D96ED0" w:rsidRDefault="00027FA9" w:rsidP="00D23F02">
      <w:pPr>
        <w:pStyle w:val="ListParagraph"/>
        <w:keepNext/>
        <w:numPr>
          <w:ilvl w:val="0"/>
          <w:numId w:val="8"/>
        </w:numPr>
        <w:tabs>
          <w:tab w:val="left" w:pos="910"/>
          <w:tab w:val="left" w:pos="911"/>
        </w:tabs>
        <w:spacing w:after="160" w:line="259" w:lineRule="auto"/>
        <w:ind w:left="374"/>
        <w:rPr>
          <w:rFonts w:asciiTheme="minorHAnsi" w:hAnsiTheme="minorHAnsi" w:cstheme="minorHAnsi"/>
          <w:iCs/>
          <w:sz w:val="24"/>
          <w:szCs w:val="24"/>
          <w:highlight w:val="yellow"/>
        </w:rPr>
      </w:pPr>
      <w:r w:rsidRPr="00D96ED0">
        <w:rPr>
          <w:rFonts w:asciiTheme="minorHAnsi" w:hAnsiTheme="minorHAnsi" w:cstheme="minorHAnsi"/>
          <w:iCs/>
          <w:color w:val="292929"/>
          <w:sz w:val="24"/>
          <w:szCs w:val="24"/>
          <w:highlight w:val="yellow"/>
        </w:rPr>
        <w:t>Vice-Chair:</w:t>
      </w:r>
    </w:p>
    <w:p w14:paraId="49C13149" w14:textId="77777777" w:rsidR="00060968" w:rsidRPr="00D96ED0" w:rsidRDefault="00027FA9" w:rsidP="00D23F02">
      <w:pPr>
        <w:pStyle w:val="ListParagraph"/>
        <w:numPr>
          <w:ilvl w:val="0"/>
          <w:numId w:val="10"/>
        </w:numPr>
        <w:tabs>
          <w:tab w:val="left" w:pos="1578"/>
          <w:tab w:val="left" w:pos="1579"/>
        </w:tabs>
        <w:spacing w:after="160" w:line="259" w:lineRule="auto"/>
        <w:rPr>
          <w:rFonts w:asciiTheme="minorHAnsi" w:hAnsiTheme="minorHAnsi" w:cstheme="minorHAnsi"/>
          <w:iCs/>
          <w:color w:val="292929"/>
          <w:sz w:val="24"/>
          <w:szCs w:val="24"/>
          <w:highlight w:val="yellow"/>
        </w:rPr>
      </w:pPr>
      <w:r w:rsidRPr="00D96ED0">
        <w:rPr>
          <w:rFonts w:asciiTheme="minorHAnsi" w:hAnsiTheme="minorHAnsi" w:cstheme="minorHAnsi"/>
          <w:iCs/>
          <w:color w:val="292929"/>
          <w:sz w:val="24"/>
          <w:szCs w:val="24"/>
          <w:highlight w:val="yellow"/>
        </w:rPr>
        <w:t>Shall assist the Chair as needed.</w:t>
      </w:r>
    </w:p>
    <w:p w14:paraId="138CA419" w14:textId="77777777" w:rsidR="00060968" w:rsidRPr="00D96ED0" w:rsidRDefault="00027FA9" w:rsidP="00D23F02">
      <w:pPr>
        <w:pStyle w:val="ListParagraph"/>
        <w:numPr>
          <w:ilvl w:val="0"/>
          <w:numId w:val="10"/>
        </w:numPr>
        <w:tabs>
          <w:tab w:val="left" w:pos="1579"/>
        </w:tabs>
        <w:spacing w:after="160" w:line="259" w:lineRule="auto"/>
        <w:rPr>
          <w:rFonts w:asciiTheme="minorHAnsi" w:hAnsiTheme="minorHAnsi" w:cstheme="minorHAnsi"/>
          <w:iCs/>
          <w:color w:val="292929"/>
          <w:sz w:val="24"/>
          <w:szCs w:val="24"/>
          <w:highlight w:val="yellow"/>
        </w:rPr>
      </w:pPr>
      <w:r w:rsidRPr="00D96ED0">
        <w:rPr>
          <w:rFonts w:asciiTheme="minorHAnsi" w:hAnsiTheme="minorHAnsi" w:cstheme="minorHAnsi"/>
          <w:iCs/>
          <w:color w:val="292929"/>
          <w:sz w:val="24"/>
          <w:szCs w:val="24"/>
          <w:highlight w:val="yellow"/>
        </w:rPr>
        <w:t>Shall serve as Chairperson during such time as the Chair is absent or unable to serve.</w:t>
      </w:r>
    </w:p>
    <w:p w14:paraId="1580201C" w14:textId="0BD7896F" w:rsidR="00060968" w:rsidRDefault="00027FA9" w:rsidP="00D23F02">
      <w:pPr>
        <w:pStyle w:val="ListParagraph"/>
        <w:numPr>
          <w:ilvl w:val="0"/>
          <w:numId w:val="10"/>
        </w:numPr>
        <w:tabs>
          <w:tab w:val="left" w:pos="1578"/>
          <w:tab w:val="left" w:pos="1579"/>
        </w:tabs>
        <w:spacing w:after="160" w:line="259" w:lineRule="auto"/>
        <w:rPr>
          <w:rFonts w:asciiTheme="minorHAnsi" w:hAnsiTheme="minorHAnsi" w:cstheme="minorHAnsi"/>
          <w:iCs/>
          <w:color w:val="292929"/>
          <w:sz w:val="24"/>
          <w:szCs w:val="24"/>
        </w:rPr>
      </w:pPr>
      <w:r w:rsidRPr="00D96ED0">
        <w:rPr>
          <w:rFonts w:asciiTheme="minorHAnsi" w:hAnsiTheme="minorHAnsi" w:cstheme="minorHAnsi"/>
          <w:iCs/>
          <w:color w:val="292929"/>
          <w:sz w:val="24"/>
          <w:szCs w:val="24"/>
          <w:highlight w:val="yellow"/>
        </w:rPr>
        <w:t xml:space="preserve">Shall sign off on advocacy position letters and present to the </w:t>
      </w:r>
      <w:r w:rsidR="00D96ED0" w:rsidRPr="00D96ED0">
        <w:rPr>
          <w:rFonts w:asciiTheme="minorHAnsi" w:hAnsiTheme="minorHAnsi" w:cstheme="minorHAnsi"/>
          <w:iCs/>
          <w:color w:val="292929"/>
          <w:sz w:val="24"/>
          <w:szCs w:val="24"/>
          <w:highlight w:val="yellow"/>
        </w:rPr>
        <w:t>Board of County Commissioners</w:t>
      </w:r>
      <w:r w:rsidRPr="00D96ED0">
        <w:rPr>
          <w:rFonts w:asciiTheme="minorHAnsi" w:hAnsiTheme="minorHAnsi" w:cstheme="minorHAnsi"/>
          <w:iCs/>
          <w:color w:val="292929"/>
          <w:sz w:val="24"/>
          <w:szCs w:val="24"/>
          <w:highlight w:val="yellow"/>
        </w:rPr>
        <w:t xml:space="preserve"> when needed.</w:t>
      </w:r>
    </w:p>
    <w:p w14:paraId="6EB1BD15" w14:textId="77777777" w:rsidR="00D96ED0" w:rsidRPr="00D96ED0" w:rsidRDefault="00D96ED0" w:rsidP="00D23F02">
      <w:pPr>
        <w:tabs>
          <w:tab w:val="left" w:pos="1578"/>
          <w:tab w:val="left" w:pos="1579"/>
        </w:tabs>
        <w:spacing w:after="160" w:line="259" w:lineRule="auto"/>
        <w:rPr>
          <w:rFonts w:asciiTheme="minorHAnsi" w:hAnsiTheme="minorHAnsi" w:cstheme="minorHAnsi"/>
          <w:iCs/>
          <w:color w:val="292929"/>
          <w:sz w:val="24"/>
          <w:szCs w:val="24"/>
        </w:rPr>
      </w:pPr>
    </w:p>
    <w:p w14:paraId="4FAD52DE" w14:textId="0C609239" w:rsidR="00060968" w:rsidRPr="00D96ED0" w:rsidRDefault="00027FA9" w:rsidP="00D23F02">
      <w:pPr>
        <w:keepNext/>
        <w:spacing w:after="160" w:line="259" w:lineRule="auto"/>
        <w:jc w:val="center"/>
        <w:rPr>
          <w:rFonts w:asciiTheme="minorHAnsi" w:hAnsiTheme="minorHAnsi" w:cstheme="minorHAnsi"/>
          <w:b/>
          <w:iCs/>
          <w:sz w:val="24"/>
          <w:szCs w:val="24"/>
        </w:rPr>
      </w:pPr>
      <w:r w:rsidRPr="008D3DBA">
        <w:rPr>
          <w:rFonts w:asciiTheme="minorHAnsi" w:hAnsiTheme="minorHAnsi" w:cstheme="minorHAnsi"/>
          <w:b/>
          <w:iCs/>
          <w:color w:val="282828"/>
          <w:sz w:val="24"/>
          <w:szCs w:val="24"/>
        </w:rPr>
        <w:t>Article VIII</w:t>
      </w:r>
      <w:r w:rsidR="00D96ED0">
        <w:rPr>
          <w:rFonts w:asciiTheme="minorHAnsi" w:hAnsiTheme="minorHAnsi" w:cstheme="minorHAnsi"/>
          <w:b/>
          <w:iCs/>
          <w:sz w:val="24"/>
          <w:szCs w:val="24"/>
        </w:rPr>
        <w:t xml:space="preserve"> Subcommittees</w:t>
      </w:r>
    </w:p>
    <w:p w14:paraId="047B1C2D" w14:textId="05B064FB" w:rsidR="00060968" w:rsidRPr="008D3DBA" w:rsidRDefault="00027FA9" w:rsidP="00D23F02">
      <w:pPr>
        <w:spacing w:after="160" w:line="259" w:lineRule="auto"/>
        <w:ind w:firstLine="1"/>
        <w:rPr>
          <w:rFonts w:asciiTheme="minorHAnsi" w:hAnsiTheme="minorHAnsi" w:cstheme="minorHAnsi"/>
          <w:iCs/>
          <w:sz w:val="24"/>
          <w:szCs w:val="24"/>
        </w:rPr>
      </w:pPr>
      <w:r w:rsidRPr="00D4139C">
        <w:rPr>
          <w:rFonts w:asciiTheme="minorHAnsi" w:hAnsiTheme="minorHAnsi" w:cstheme="minorHAnsi"/>
          <w:iCs/>
          <w:color w:val="282828"/>
          <w:sz w:val="24"/>
          <w:szCs w:val="24"/>
          <w:highlight w:val="yellow"/>
        </w:rPr>
        <w:t xml:space="preserve">Subcommittees may be established by </w:t>
      </w:r>
      <w:r w:rsidR="00D96ED0" w:rsidRPr="00D4139C">
        <w:rPr>
          <w:rFonts w:asciiTheme="minorHAnsi" w:hAnsiTheme="minorHAnsi" w:cstheme="minorHAnsi"/>
          <w:iCs/>
          <w:color w:val="282828"/>
          <w:sz w:val="24"/>
          <w:szCs w:val="24"/>
          <w:highlight w:val="yellow"/>
        </w:rPr>
        <w:t>the Committee</w:t>
      </w:r>
      <w:r w:rsidRPr="00D4139C">
        <w:rPr>
          <w:rFonts w:asciiTheme="minorHAnsi" w:hAnsiTheme="minorHAnsi" w:cstheme="minorHAnsi"/>
          <w:iCs/>
          <w:color w:val="282828"/>
          <w:sz w:val="24"/>
          <w:szCs w:val="24"/>
          <w:highlight w:val="yellow"/>
        </w:rPr>
        <w:t xml:space="preserve"> as needed and may consist of additional individuals from the community chosen for their expertise and knowledge and concern about a specific issue or a field</w:t>
      </w:r>
      <w:r w:rsidR="00813A82" w:rsidRPr="00D4139C">
        <w:rPr>
          <w:rFonts w:asciiTheme="minorHAnsi" w:hAnsiTheme="minorHAnsi" w:cstheme="minorHAnsi"/>
          <w:iCs/>
          <w:color w:val="282828"/>
          <w:sz w:val="24"/>
          <w:szCs w:val="24"/>
          <w:highlight w:val="yellow"/>
        </w:rPr>
        <w:t xml:space="preserve"> </w:t>
      </w:r>
      <w:r w:rsidRPr="00D4139C">
        <w:rPr>
          <w:rFonts w:asciiTheme="minorHAnsi" w:hAnsiTheme="minorHAnsi" w:cstheme="minorHAnsi"/>
          <w:iCs/>
          <w:color w:val="2B2B2B"/>
          <w:sz w:val="24"/>
          <w:szCs w:val="24"/>
          <w:highlight w:val="yellow"/>
        </w:rPr>
        <w:t>of</w:t>
      </w:r>
      <w:r w:rsidR="00813A82" w:rsidRPr="00D4139C">
        <w:rPr>
          <w:rFonts w:asciiTheme="minorHAnsi" w:hAnsiTheme="minorHAnsi" w:cstheme="minorHAnsi"/>
          <w:iCs/>
          <w:color w:val="2B2B2B"/>
          <w:sz w:val="24"/>
          <w:szCs w:val="24"/>
          <w:highlight w:val="yellow"/>
        </w:rPr>
        <w:t xml:space="preserve"> </w:t>
      </w:r>
      <w:r w:rsidRPr="00D4139C">
        <w:rPr>
          <w:rFonts w:asciiTheme="minorHAnsi" w:hAnsiTheme="minorHAnsi" w:cstheme="minorHAnsi"/>
          <w:iCs/>
          <w:color w:val="2B2B2B"/>
          <w:sz w:val="24"/>
          <w:szCs w:val="24"/>
          <w:highlight w:val="yellow"/>
        </w:rPr>
        <w:t xml:space="preserve">endeavor. </w:t>
      </w:r>
      <w:r w:rsidR="00D4139C" w:rsidRPr="00D4139C">
        <w:rPr>
          <w:rFonts w:asciiTheme="minorHAnsi" w:hAnsiTheme="minorHAnsi" w:cstheme="minorHAnsi"/>
          <w:iCs/>
          <w:color w:val="2B2B2B"/>
          <w:sz w:val="24"/>
          <w:szCs w:val="24"/>
          <w:highlight w:val="yellow"/>
        </w:rPr>
        <w:t xml:space="preserve">Potential subcommittee tasks could include nominating new members when there are vacancies, leading the Internal Auditor’s annual performance review, and participating in the selection of contract external auditors. </w:t>
      </w:r>
      <w:r w:rsidRPr="00D4139C">
        <w:rPr>
          <w:rFonts w:asciiTheme="minorHAnsi" w:hAnsiTheme="minorHAnsi" w:cstheme="minorHAnsi"/>
          <w:iCs/>
          <w:color w:val="2B2B2B"/>
          <w:sz w:val="24"/>
          <w:szCs w:val="24"/>
          <w:highlight w:val="yellow"/>
        </w:rPr>
        <w:t xml:space="preserve">Once a </w:t>
      </w:r>
      <w:r w:rsidR="00D4139C" w:rsidRPr="00D4139C">
        <w:rPr>
          <w:rFonts w:asciiTheme="minorHAnsi" w:hAnsiTheme="minorHAnsi" w:cstheme="minorHAnsi"/>
          <w:iCs/>
          <w:color w:val="2B2B2B"/>
          <w:sz w:val="24"/>
          <w:szCs w:val="24"/>
          <w:highlight w:val="yellow"/>
        </w:rPr>
        <w:t>s</w:t>
      </w:r>
      <w:r w:rsidRPr="00D4139C">
        <w:rPr>
          <w:rFonts w:asciiTheme="minorHAnsi" w:hAnsiTheme="minorHAnsi" w:cstheme="minorHAnsi"/>
          <w:iCs/>
          <w:color w:val="2B2B2B"/>
          <w:sz w:val="24"/>
          <w:szCs w:val="24"/>
          <w:highlight w:val="yellow"/>
        </w:rPr>
        <w:t xml:space="preserve">ubcommittee has completed all assigned tasks and reported to the </w:t>
      </w:r>
      <w:r w:rsidR="00D96ED0" w:rsidRPr="00D4139C">
        <w:rPr>
          <w:rFonts w:asciiTheme="minorHAnsi" w:hAnsiTheme="minorHAnsi" w:cstheme="minorHAnsi"/>
          <w:iCs/>
          <w:color w:val="2B2B2B"/>
          <w:sz w:val="24"/>
          <w:szCs w:val="24"/>
          <w:highlight w:val="yellow"/>
        </w:rPr>
        <w:t>Committee</w:t>
      </w:r>
      <w:r w:rsidRPr="00D4139C">
        <w:rPr>
          <w:rFonts w:asciiTheme="minorHAnsi" w:hAnsiTheme="minorHAnsi" w:cstheme="minorHAnsi"/>
          <w:iCs/>
          <w:color w:val="2B2B2B"/>
          <w:sz w:val="24"/>
          <w:szCs w:val="24"/>
          <w:highlight w:val="yellow"/>
        </w:rPr>
        <w:t>, it shall expire.</w:t>
      </w:r>
    </w:p>
    <w:p w14:paraId="48E24035"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0CBB1157" w14:textId="4C57E5A6" w:rsidR="00060968" w:rsidRPr="00D96ED0" w:rsidRDefault="00027FA9" w:rsidP="00D23F02">
      <w:pPr>
        <w:spacing w:after="160" w:line="259" w:lineRule="auto"/>
        <w:jc w:val="center"/>
        <w:rPr>
          <w:rFonts w:asciiTheme="minorHAnsi" w:hAnsiTheme="minorHAnsi" w:cstheme="minorHAnsi"/>
          <w:b/>
          <w:iCs/>
          <w:sz w:val="24"/>
          <w:szCs w:val="24"/>
        </w:rPr>
      </w:pPr>
      <w:r w:rsidRPr="008D3DBA">
        <w:rPr>
          <w:rFonts w:asciiTheme="minorHAnsi" w:hAnsiTheme="minorHAnsi" w:cstheme="minorHAnsi"/>
          <w:b/>
          <w:iCs/>
          <w:color w:val="282828"/>
          <w:sz w:val="24"/>
          <w:szCs w:val="24"/>
        </w:rPr>
        <w:t>Article IX</w:t>
      </w:r>
      <w:r w:rsidR="00D96ED0">
        <w:rPr>
          <w:rFonts w:asciiTheme="minorHAnsi" w:hAnsiTheme="minorHAnsi" w:cstheme="minorHAnsi"/>
          <w:b/>
          <w:iCs/>
          <w:sz w:val="24"/>
          <w:szCs w:val="24"/>
        </w:rPr>
        <w:t xml:space="preserve"> Conflict of Interest</w:t>
      </w:r>
    </w:p>
    <w:p w14:paraId="0EF078C9" w14:textId="7443FCB7" w:rsidR="00060968" w:rsidRPr="008D3DBA" w:rsidRDefault="00027FA9" w:rsidP="00D23F02">
      <w:pPr>
        <w:spacing w:after="160" w:line="259" w:lineRule="auto"/>
        <w:ind w:firstLine="6"/>
        <w:rPr>
          <w:rFonts w:asciiTheme="minorHAnsi" w:hAnsiTheme="minorHAnsi" w:cstheme="minorHAnsi"/>
          <w:iCs/>
          <w:sz w:val="24"/>
          <w:szCs w:val="24"/>
        </w:rPr>
      </w:pPr>
      <w:r w:rsidRPr="00D96ED0">
        <w:rPr>
          <w:rFonts w:asciiTheme="minorHAnsi" w:hAnsiTheme="minorHAnsi" w:cstheme="minorHAnsi"/>
          <w:iCs/>
          <w:color w:val="292929"/>
          <w:sz w:val="24"/>
          <w:szCs w:val="24"/>
          <w:highlight w:val="yellow"/>
        </w:rPr>
        <w:t xml:space="preserve">No </w:t>
      </w:r>
      <w:r w:rsidR="00D96ED0" w:rsidRPr="00D96ED0">
        <w:rPr>
          <w:rFonts w:asciiTheme="minorHAnsi" w:hAnsiTheme="minorHAnsi" w:cstheme="minorHAnsi"/>
          <w:iCs/>
          <w:color w:val="292929"/>
          <w:sz w:val="24"/>
          <w:szCs w:val="24"/>
          <w:highlight w:val="yellow"/>
        </w:rPr>
        <w:t>Committee</w:t>
      </w:r>
      <w:r w:rsidRPr="00D96ED0">
        <w:rPr>
          <w:rFonts w:asciiTheme="minorHAnsi" w:hAnsiTheme="minorHAnsi" w:cstheme="minorHAnsi"/>
          <w:iCs/>
          <w:color w:val="292929"/>
          <w:sz w:val="24"/>
          <w:szCs w:val="24"/>
          <w:highlight w:val="yellow"/>
        </w:rPr>
        <w:t xml:space="preserve"> member shall be an employee of </w:t>
      </w:r>
      <w:r w:rsidR="00D96ED0" w:rsidRPr="00D96ED0">
        <w:rPr>
          <w:rFonts w:asciiTheme="minorHAnsi" w:hAnsiTheme="minorHAnsi" w:cstheme="minorHAnsi"/>
          <w:iCs/>
          <w:color w:val="292929"/>
          <w:sz w:val="24"/>
          <w:szCs w:val="24"/>
          <w:highlight w:val="yellow"/>
        </w:rPr>
        <w:t xml:space="preserve">the Office of Internal Audit </w:t>
      </w:r>
      <w:r w:rsidRPr="00D96ED0">
        <w:rPr>
          <w:rFonts w:asciiTheme="minorHAnsi" w:hAnsiTheme="minorHAnsi" w:cstheme="minorHAnsi"/>
          <w:iCs/>
          <w:color w:val="292929"/>
          <w:sz w:val="24"/>
          <w:szCs w:val="24"/>
          <w:highlight w:val="yellow"/>
        </w:rPr>
        <w:t xml:space="preserve">or an </w:t>
      </w:r>
      <w:r w:rsidRPr="00D96ED0">
        <w:rPr>
          <w:rFonts w:asciiTheme="minorHAnsi" w:hAnsiTheme="minorHAnsi" w:cstheme="minorHAnsi"/>
          <w:iCs/>
          <w:color w:val="292929"/>
          <w:position w:val="1"/>
          <w:sz w:val="24"/>
          <w:szCs w:val="24"/>
          <w:highlight w:val="yellow"/>
        </w:rPr>
        <w:t>immediate family member of an employee</w:t>
      </w:r>
      <w:r w:rsidR="00DD4CA0">
        <w:rPr>
          <w:rFonts w:asciiTheme="minorHAnsi" w:hAnsiTheme="minorHAnsi" w:cstheme="minorHAnsi"/>
          <w:iCs/>
          <w:color w:val="292929"/>
          <w:position w:val="1"/>
          <w:sz w:val="24"/>
          <w:szCs w:val="24"/>
          <w:highlight w:val="yellow"/>
        </w:rPr>
        <w:t xml:space="preserve"> of the Office</w:t>
      </w:r>
      <w:r w:rsidRPr="00D96ED0">
        <w:rPr>
          <w:rFonts w:asciiTheme="minorHAnsi" w:hAnsiTheme="minorHAnsi" w:cstheme="minorHAnsi"/>
          <w:iCs/>
          <w:color w:val="292929"/>
          <w:sz w:val="24"/>
          <w:szCs w:val="24"/>
          <w:highlight w:val="yellow"/>
        </w:rPr>
        <w:t>.</w:t>
      </w:r>
    </w:p>
    <w:p w14:paraId="3A568013"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6F460E19" w14:textId="29581D95" w:rsidR="00060968" w:rsidRPr="00D96ED0" w:rsidRDefault="00027FA9" w:rsidP="00D23F02">
      <w:pPr>
        <w:keepNext/>
        <w:spacing w:after="160" w:line="259" w:lineRule="auto"/>
        <w:jc w:val="center"/>
        <w:rPr>
          <w:rFonts w:asciiTheme="minorHAnsi" w:hAnsiTheme="minorHAnsi" w:cstheme="minorHAnsi"/>
          <w:b/>
          <w:iCs/>
          <w:sz w:val="24"/>
          <w:szCs w:val="24"/>
        </w:rPr>
      </w:pPr>
      <w:r w:rsidRPr="008D3DBA">
        <w:rPr>
          <w:rFonts w:asciiTheme="minorHAnsi" w:hAnsiTheme="minorHAnsi" w:cstheme="minorHAnsi"/>
          <w:b/>
          <w:iCs/>
          <w:color w:val="262626"/>
          <w:sz w:val="24"/>
          <w:szCs w:val="24"/>
        </w:rPr>
        <w:t>Article X</w:t>
      </w:r>
      <w:r w:rsidR="00D96ED0">
        <w:rPr>
          <w:rFonts w:asciiTheme="minorHAnsi" w:hAnsiTheme="minorHAnsi" w:cstheme="minorHAnsi"/>
          <w:b/>
          <w:iCs/>
          <w:sz w:val="24"/>
          <w:szCs w:val="24"/>
        </w:rPr>
        <w:t xml:space="preserve"> Parliamentary Authority</w:t>
      </w:r>
    </w:p>
    <w:p w14:paraId="720CA3A6" w14:textId="5E2FE8B0" w:rsidR="00060968" w:rsidRPr="008D3DBA" w:rsidRDefault="00027FA9" w:rsidP="00D23F02">
      <w:pPr>
        <w:spacing w:after="160" w:line="259" w:lineRule="auto"/>
        <w:rPr>
          <w:rFonts w:asciiTheme="minorHAnsi" w:hAnsiTheme="minorHAnsi" w:cstheme="minorHAnsi"/>
          <w:iCs/>
          <w:sz w:val="24"/>
          <w:szCs w:val="24"/>
        </w:rPr>
      </w:pPr>
      <w:r w:rsidRPr="00D96ED0">
        <w:rPr>
          <w:rFonts w:asciiTheme="minorHAnsi" w:hAnsiTheme="minorHAnsi" w:cstheme="minorHAnsi"/>
          <w:iCs/>
          <w:color w:val="292929"/>
          <w:sz w:val="24"/>
          <w:szCs w:val="24"/>
          <w:highlight w:val="yellow"/>
        </w:rPr>
        <w:t>Meetings shall be conducted using the general guidelines of Robert's Rules of</w:t>
      </w:r>
      <w:r w:rsidR="00A64A2A" w:rsidRPr="00D96ED0">
        <w:rPr>
          <w:rFonts w:asciiTheme="minorHAnsi" w:hAnsiTheme="minorHAnsi" w:cstheme="minorHAnsi"/>
          <w:iCs/>
          <w:color w:val="292929"/>
          <w:sz w:val="24"/>
          <w:szCs w:val="24"/>
          <w:highlight w:val="yellow"/>
        </w:rPr>
        <w:t xml:space="preserve"> </w:t>
      </w:r>
      <w:r w:rsidRPr="00D96ED0">
        <w:rPr>
          <w:rFonts w:asciiTheme="minorHAnsi" w:hAnsiTheme="minorHAnsi" w:cstheme="minorHAnsi"/>
          <w:iCs/>
          <w:color w:val="292929"/>
          <w:sz w:val="24"/>
          <w:szCs w:val="24"/>
          <w:highlight w:val="yellow"/>
        </w:rPr>
        <w:t>Order.</w:t>
      </w:r>
    </w:p>
    <w:p w14:paraId="1420AB15"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497B262A" w14:textId="4A10F420" w:rsidR="00060968" w:rsidRPr="00D96ED0" w:rsidRDefault="00027FA9" w:rsidP="00D23F02">
      <w:pPr>
        <w:keepNext/>
        <w:spacing w:after="160" w:line="259" w:lineRule="auto"/>
        <w:jc w:val="center"/>
        <w:rPr>
          <w:rFonts w:asciiTheme="minorHAnsi" w:hAnsiTheme="minorHAnsi" w:cstheme="minorHAnsi"/>
          <w:b/>
          <w:iCs/>
          <w:sz w:val="24"/>
          <w:szCs w:val="24"/>
        </w:rPr>
      </w:pPr>
      <w:r w:rsidRPr="008D3DBA">
        <w:rPr>
          <w:rFonts w:asciiTheme="minorHAnsi" w:hAnsiTheme="minorHAnsi" w:cstheme="minorHAnsi"/>
          <w:b/>
          <w:iCs/>
          <w:color w:val="242424"/>
          <w:sz w:val="24"/>
          <w:szCs w:val="24"/>
        </w:rPr>
        <w:t>Article XI</w:t>
      </w:r>
      <w:r w:rsidR="00D96ED0">
        <w:rPr>
          <w:rFonts w:asciiTheme="minorHAnsi" w:hAnsiTheme="minorHAnsi" w:cstheme="minorHAnsi"/>
          <w:b/>
          <w:iCs/>
          <w:sz w:val="24"/>
          <w:szCs w:val="24"/>
        </w:rPr>
        <w:t xml:space="preserve"> Adoption, Amendment</w:t>
      </w:r>
    </w:p>
    <w:p w14:paraId="3E5EC1F9" w14:textId="5474B6AF" w:rsidR="00060968" w:rsidRPr="008D3DBA" w:rsidRDefault="00D96ED0" w:rsidP="00D23F02">
      <w:pPr>
        <w:spacing w:after="160" w:line="259" w:lineRule="auto"/>
        <w:rPr>
          <w:rFonts w:asciiTheme="minorHAnsi" w:hAnsiTheme="minorHAnsi" w:cstheme="minorHAnsi"/>
          <w:iCs/>
          <w:sz w:val="24"/>
          <w:szCs w:val="24"/>
        </w:rPr>
      </w:pPr>
      <w:r w:rsidRPr="00D96ED0">
        <w:rPr>
          <w:rFonts w:asciiTheme="minorHAnsi" w:hAnsiTheme="minorHAnsi" w:cstheme="minorHAnsi"/>
          <w:iCs/>
          <w:color w:val="292929"/>
          <w:sz w:val="24"/>
          <w:szCs w:val="24"/>
          <w:highlight w:val="yellow"/>
        </w:rPr>
        <w:t>The Committee</w:t>
      </w:r>
      <w:r w:rsidR="00027FA9" w:rsidRPr="00D96ED0">
        <w:rPr>
          <w:rFonts w:asciiTheme="minorHAnsi" w:hAnsiTheme="minorHAnsi" w:cstheme="minorHAnsi"/>
          <w:iCs/>
          <w:color w:val="292929"/>
          <w:sz w:val="24"/>
          <w:szCs w:val="24"/>
          <w:highlight w:val="yellow"/>
        </w:rPr>
        <w:t xml:space="preserve"> shall review, revise, and recommend approval and adoption of these By-</w:t>
      </w:r>
      <w:r w:rsidR="00027FA9" w:rsidRPr="00D96ED0">
        <w:rPr>
          <w:rFonts w:asciiTheme="minorHAnsi" w:hAnsiTheme="minorHAnsi" w:cstheme="minorHAnsi"/>
          <w:iCs/>
          <w:color w:val="292929"/>
          <w:sz w:val="24"/>
          <w:szCs w:val="24"/>
          <w:highlight w:val="yellow"/>
        </w:rPr>
        <w:lastRenderedPageBreak/>
        <w:t xml:space="preserve">Laws. After </w:t>
      </w:r>
      <w:r w:rsidRPr="00D96ED0">
        <w:rPr>
          <w:rFonts w:asciiTheme="minorHAnsi" w:hAnsiTheme="minorHAnsi" w:cstheme="minorHAnsi"/>
          <w:iCs/>
          <w:color w:val="292929"/>
          <w:sz w:val="24"/>
          <w:szCs w:val="24"/>
          <w:highlight w:val="yellow"/>
        </w:rPr>
        <w:t>Committee</w:t>
      </w:r>
      <w:r w:rsidR="00027FA9" w:rsidRPr="00D96ED0">
        <w:rPr>
          <w:rFonts w:asciiTheme="minorHAnsi" w:hAnsiTheme="minorHAnsi" w:cstheme="minorHAnsi"/>
          <w:iCs/>
          <w:color w:val="292929"/>
          <w:sz w:val="24"/>
          <w:szCs w:val="24"/>
          <w:highlight w:val="yellow"/>
        </w:rPr>
        <w:t xml:space="preserve"> approval, the By-Laws shall be delivered to the Board of County Commissioners for final approval and formal adoption.</w:t>
      </w:r>
    </w:p>
    <w:p w14:paraId="54443324"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576AC312"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35CA5EF5"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2FA9B98B"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1D3FC97D"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33217888"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2619D51F" w14:textId="03303DA4" w:rsidR="00060968" w:rsidRPr="008D3DBA" w:rsidRDefault="00027FA9" w:rsidP="00D23F02">
      <w:pPr>
        <w:spacing w:after="160" w:line="259" w:lineRule="auto"/>
        <w:rPr>
          <w:rFonts w:asciiTheme="minorHAnsi" w:hAnsiTheme="minorHAnsi" w:cstheme="minorHAnsi"/>
          <w:iCs/>
          <w:sz w:val="24"/>
          <w:szCs w:val="24"/>
        </w:rPr>
      </w:pPr>
      <w:r w:rsidRPr="00D96ED0">
        <w:rPr>
          <w:rFonts w:asciiTheme="minorHAnsi" w:hAnsiTheme="minorHAnsi" w:cstheme="minorHAnsi"/>
          <w:iCs/>
          <w:color w:val="333333"/>
          <w:sz w:val="24"/>
          <w:szCs w:val="24"/>
          <w:highlight w:val="yellow"/>
        </w:rPr>
        <w:t xml:space="preserve">APPROVED BY </w:t>
      </w:r>
      <w:r w:rsidR="00D96ED0" w:rsidRPr="00D96ED0">
        <w:rPr>
          <w:rFonts w:asciiTheme="minorHAnsi" w:hAnsiTheme="minorHAnsi" w:cstheme="minorHAnsi"/>
          <w:iCs/>
          <w:color w:val="333333"/>
          <w:sz w:val="24"/>
          <w:szCs w:val="24"/>
          <w:highlight w:val="yellow"/>
        </w:rPr>
        <w:t>### DATE</w:t>
      </w:r>
      <w:r w:rsidRPr="008D3DBA">
        <w:rPr>
          <w:rFonts w:asciiTheme="minorHAnsi" w:hAnsiTheme="minorHAnsi" w:cstheme="minorHAnsi"/>
          <w:iCs/>
          <w:color w:val="333333"/>
          <w:sz w:val="24"/>
          <w:szCs w:val="24"/>
        </w:rPr>
        <w:t>.</w:t>
      </w:r>
    </w:p>
    <w:p w14:paraId="4811C653"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6CF2439A"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251868E7"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347D266F" w14:textId="77777777" w:rsidR="00060968" w:rsidRPr="008D3DBA" w:rsidRDefault="00060968" w:rsidP="00D23F02">
      <w:pPr>
        <w:pStyle w:val="BodyText"/>
        <w:spacing w:after="160" w:line="259" w:lineRule="auto"/>
        <w:rPr>
          <w:rFonts w:asciiTheme="minorHAnsi" w:hAnsiTheme="minorHAnsi" w:cstheme="minorHAnsi"/>
          <w:iCs/>
          <w:sz w:val="24"/>
          <w:szCs w:val="24"/>
        </w:rPr>
      </w:pPr>
    </w:p>
    <w:sectPr w:rsidR="00060968" w:rsidRPr="008D3DBA" w:rsidSect="00D4095A">
      <w:footerReference w:type="default" r:id="rId8"/>
      <w:pgSz w:w="12240" w:h="15840"/>
      <w:pgMar w:top="1160" w:right="117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C5745" w14:textId="77777777" w:rsidR="00A64A2A" w:rsidRDefault="00A64A2A" w:rsidP="00A64A2A">
      <w:r>
        <w:separator/>
      </w:r>
    </w:p>
  </w:endnote>
  <w:endnote w:type="continuationSeparator" w:id="0">
    <w:p w14:paraId="7A34D77A" w14:textId="77777777" w:rsidR="00A64A2A" w:rsidRDefault="00A64A2A" w:rsidP="00A6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4D0F" w14:textId="69289BEF" w:rsidR="00A64A2A" w:rsidRDefault="00D96ED0" w:rsidP="00A64A2A">
    <w:pPr>
      <w:pStyle w:val="Footer"/>
      <w:pBdr>
        <w:top w:val="single" w:sz="4" w:space="1" w:color="auto"/>
      </w:pBdr>
    </w:pPr>
    <w:r w:rsidRPr="00D96ED0">
      <w:rPr>
        <w:highlight w:val="yellow"/>
      </w:rPr>
      <w:t>DRAFT</w:t>
    </w:r>
    <w:r w:rsidR="00A64A2A">
      <w:ptab w:relativeTo="margin" w:alignment="center" w:leader="none"/>
    </w:r>
    <w:r w:rsidR="00A64A2A">
      <w:t>Deschutes County Audit Committee By-Laws</w:t>
    </w:r>
    <w:r w:rsidR="00A64A2A">
      <w:ptab w:relativeTo="margin" w:alignment="right" w:leader="none"/>
    </w:r>
    <w:r w:rsidR="00A64A2A">
      <w:t xml:space="preserve">Page </w:t>
    </w:r>
    <w:r w:rsidR="00A64A2A">
      <w:fldChar w:fldCharType="begin"/>
    </w:r>
    <w:r w:rsidR="00A64A2A">
      <w:instrText xml:space="preserve"> PAGE   \* MERGEFORMAT </w:instrText>
    </w:r>
    <w:r w:rsidR="00A64A2A">
      <w:fldChar w:fldCharType="separate"/>
    </w:r>
    <w:r w:rsidR="00A64A2A">
      <w:rPr>
        <w:noProof/>
      </w:rPr>
      <w:t>1</w:t>
    </w:r>
    <w:r w:rsidR="00A64A2A">
      <w:rPr>
        <w:noProof/>
      </w:rPr>
      <w:fldChar w:fldCharType="end"/>
    </w:r>
    <w:r w:rsidR="00A64A2A">
      <w:rPr>
        <w:noProof/>
      </w:rPr>
      <w:t xml:space="preserve"> of </w:t>
    </w:r>
    <w:r w:rsidR="00A64A2A">
      <w:rPr>
        <w:noProof/>
      </w:rPr>
      <w:fldChar w:fldCharType="begin"/>
    </w:r>
    <w:r w:rsidR="00A64A2A">
      <w:rPr>
        <w:noProof/>
      </w:rPr>
      <w:instrText xml:space="preserve"> NUMPAGES  \* Arabic  \* MERGEFORMAT </w:instrText>
    </w:r>
    <w:r w:rsidR="00A64A2A">
      <w:rPr>
        <w:noProof/>
      </w:rPr>
      <w:fldChar w:fldCharType="separate"/>
    </w:r>
    <w:r w:rsidR="00A64A2A">
      <w:rPr>
        <w:noProof/>
      </w:rPr>
      <w:t>13</w:t>
    </w:r>
    <w:r w:rsidR="00A64A2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737BB" w14:textId="77777777" w:rsidR="00A64A2A" w:rsidRDefault="00A64A2A" w:rsidP="00A64A2A">
      <w:r>
        <w:separator/>
      </w:r>
    </w:p>
  </w:footnote>
  <w:footnote w:type="continuationSeparator" w:id="0">
    <w:p w14:paraId="4ABE6222" w14:textId="77777777" w:rsidR="00A64A2A" w:rsidRDefault="00A64A2A" w:rsidP="00A64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D6F59"/>
    <w:multiLevelType w:val="hybridMultilevel"/>
    <w:tmpl w:val="EC3AF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F50BF"/>
    <w:multiLevelType w:val="multilevel"/>
    <w:tmpl w:val="FC700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440E71"/>
    <w:multiLevelType w:val="hybridMultilevel"/>
    <w:tmpl w:val="6DE46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75783"/>
    <w:multiLevelType w:val="hybridMultilevel"/>
    <w:tmpl w:val="F634E1F2"/>
    <w:lvl w:ilvl="0" w:tplc="9392AFD0">
      <w:start w:val="1"/>
      <w:numFmt w:val="upperLetter"/>
      <w:lvlText w:val="%1."/>
      <w:lvlJc w:val="left"/>
      <w:pPr>
        <w:ind w:left="853" w:hanging="363"/>
        <w:jc w:val="right"/>
      </w:pPr>
      <w:rPr>
        <w:rFonts w:hint="default"/>
        <w:spacing w:val="0"/>
        <w:w w:val="96"/>
      </w:rPr>
    </w:lvl>
    <w:lvl w:ilvl="1" w:tplc="5E788610">
      <w:start w:val="1"/>
      <w:numFmt w:val="decimal"/>
      <w:lvlText w:val="%2."/>
      <w:lvlJc w:val="left"/>
      <w:pPr>
        <w:ind w:left="957" w:hanging="449"/>
      </w:pPr>
      <w:rPr>
        <w:rFonts w:hint="default"/>
        <w:spacing w:val="0"/>
        <w:w w:val="81"/>
      </w:rPr>
    </w:lvl>
    <w:lvl w:ilvl="2" w:tplc="ACE20B46">
      <w:numFmt w:val="bullet"/>
      <w:lvlText w:val="•"/>
      <w:lvlJc w:val="left"/>
      <w:pPr>
        <w:ind w:left="1946" w:hanging="449"/>
      </w:pPr>
      <w:rPr>
        <w:rFonts w:hint="default"/>
      </w:rPr>
    </w:lvl>
    <w:lvl w:ilvl="3" w:tplc="DD8869EC">
      <w:numFmt w:val="bullet"/>
      <w:lvlText w:val="•"/>
      <w:lvlJc w:val="left"/>
      <w:pPr>
        <w:ind w:left="2933" w:hanging="449"/>
      </w:pPr>
      <w:rPr>
        <w:rFonts w:hint="default"/>
      </w:rPr>
    </w:lvl>
    <w:lvl w:ilvl="4" w:tplc="06F680AE">
      <w:numFmt w:val="bullet"/>
      <w:lvlText w:val="•"/>
      <w:lvlJc w:val="left"/>
      <w:pPr>
        <w:ind w:left="3920" w:hanging="449"/>
      </w:pPr>
      <w:rPr>
        <w:rFonts w:hint="default"/>
      </w:rPr>
    </w:lvl>
    <w:lvl w:ilvl="5" w:tplc="2842F474">
      <w:numFmt w:val="bullet"/>
      <w:lvlText w:val="•"/>
      <w:lvlJc w:val="left"/>
      <w:pPr>
        <w:ind w:left="4906" w:hanging="449"/>
      </w:pPr>
      <w:rPr>
        <w:rFonts w:hint="default"/>
      </w:rPr>
    </w:lvl>
    <w:lvl w:ilvl="6" w:tplc="AE70A9B8">
      <w:numFmt w:val="bullet"/>
      <w:lvlText w:val="•"/>
      <w:lvlJc w:val="left"/>
      <w:pPr>
        <w:ind w:left="5893" w:hanging="449"/>
      </w:pPr>
      <w:rPr>
        <w:rFonts w:hint="default"/>
      </w:rPr>
    </w:lvl>
    <w:lvl w:ilvl="7" w:tplc="A964D9B4">
      <w:numFmt w:val="bullet"/>
      <w:lvlText w:val="•"/>
      <w:lvlJc w:val="left"/>
      <w:pPr>
        <w:ind w:left="6880" w:hanging="449"/>
      </w:pPr>
      <w:rPr>
        <w:rFonts w:hint="default"/>
      </w:rPr>
    </w:lvl>
    <w:lvl w:ilvl="8" w:tplc="67D6D9F2">
      <w:numFmt w:val="bullet"/>
      <w:lvlText w:val="•"/>
      <w:lvlJc w:val="left"/>
      <w:pPr>
        <w:ind w:left="7866" w:hanging="449"/>
      </w:pPr>
      <w:rPr>
        <w:rFonts w:hint="default"/>
      </w:rPr>
    </w:lvl>
  </w:abstractNum>
  <w:abstractNum w:abstractNumId="4" w15:restartNumberingAfterBreak="0">
    <w:nsid w:val="466F5107"/>
    <w:multiLevelType w:val="hybridMultilevel"/>
    <w:tmpl w:val="8708B458"/>
    <w:lvl w:ilvl="0" w:tplc="04090015">
      <w:start w:val="1"/>
      <w:numFmt w:val="upperLetter"/>
      <w:lvlText w:val="%1."/>
      <w:lvlJc w:val="left"/>
      <w:pPr>
        <w:ind w:left="842" w:hanging="345"/>
      </w:pPr>
      <w:rPr>
        <w:rFonts w:hint="default"/>
        <w:i/>
        <w:color w:val="292929"/>
        <w:w w:val="76"/>
        <w:sz w:val="24"/>
        <w:szCs w:val="24"/>
      </w:rPr>
    </w:lvl>
    <w:lvl w:ilvl="1" w:tplc="512EE108">
      <w:start w:val="1"/>
      <w:numFmt w:val="lowerLetter"/>
      <w:lvlText w:val="%2."/>
      <w:lvlJc w:val="left"/>
      <w:pPr>
        <w:ind w:left="1578" w:hanging="373"/>
      </w:pPr>
      <w:rPr>
        <w:rFonts w:hint="default"/>
        <w:i/>
        <w:spacing w:val="0"/>
        <w:w w:val="81"/>
      </w:rPr>
    </w:lvl>
    <w:lvl w:ilvl="2" w:tplc="94E81E66">
      <w:numFmt w:val="bullet"/>
      <w:lvlText w:val="•"/>
      <w:lvlJc w:val="left"/>
      <w:pPr>
        <w:ind w:left="2540" w:hanging="373"/>
      </w:pPr>
      <w:rPr>
        <w:rFonts w:hint="default"/>
      </w:rPr>
    </w:lvl>
    <w:lvl w:ilvl="3" w:tplc="914444C2">
      <w:numFmt w:val="bullet"/>
      <w:lvlText w:val="•"/>
      <w:lvlJc w:val="left"/>
      <w:pPr>
        <w:ind w:left="3500" w:hanging="373"/>
      </w:pPr>
      <w:rPr>
        <w:rFonts w:hint="default"/>
      </w:rPr>
    </w:lvl>
    <w:lvl w:ilvl="4" w:tplc="2FC03ECC">
      <w:numFmt w:val="bullet"/>
      <w:lvlText w:val="•"/>
      <w:lvlJc w:val="left"/>
      <w:pPr>
        <w:ind w:left="4460" w:hanging="373"/>
      </w:pPr>
      <w:rPr>
        <w:rFonts w:hint="default"/>
      </w:rPr>
    </w:lvl>
    <w:lvl w:ilvl="5" w:tplc="A5A8B124">
      <w:numFmt w:val="bullet"/>
      <w:lvlText w:val="•"/>
      <w:lvlJc w:val="left"/>
      <w:pPr>
        <w:ind w:left="5420" w:hanging="373"/>
      </w:pPr>
      <w:rPr>
        <w:rFonts w:hint="default"/>
      </w:rPr>
    </w:lvl>
    <w:lvl w:ilvl="6" w:tplc="3B080044">
      <w:numFmt w:val="bullet"/>
      <w:lvlText w:val="•"/>
      <w:lvlJc w:val="left"/>
      <w:pPr>
        <w:ind w:left="6380" w:hanging="373"/>
      </w:pPr>
      <w:rPr>
        <w:rFonts w:hint="default"/>
      </w:rPr>
    </w:lvl>
    <w:lvl w:ilvl="7" w:tplc="ABFC8BEC">
      <w:numFmt w:val="bullet"/>
      <w:lvlText w:val="•"/>
      <w:lvlJc w:val="left"/>
      <w:pPr>
        <w:ind w:left="7340" w:hanging="373"/>
      </w:pPr>
      <w:rPr>
        <w:rFonts w:hint="default"/>
      </w:rPr>
    </w:lvl>
    <w:lvl w:ilvl="8" w:tplc="828A8570">
      <w:numFmt w:val="bullet"/>
      <w:lvlText w:val="•"/>
      <w:lvlJc w:val="left"/>
      <w:pPr>
        <w:ind w:left="8300" w:hanging="373"/>
      </w:pPr>
      <w:rPr>
        <w:rFonts w:hint="default"/>
      </w:rPr>
    </w:lvl>
  </w:abstractNum>
  <w:abstractNum w:abstractNumId="5" w15:restartNumberingAfterBreak="0">
    <w:nsid w:val="4D4635C8"/>
    <w:multiLevelType w:val="multilevel"/>
    <w:tmpl w:val="0E80CA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7D6C57"/>
    <w:multiLevelType w:val="hybridMultilevel"/>
    <w:tmpl w:val="0756C82A"/>
    <w:lvl w:ilvl="0" w:tplc="04090015">
      <w:start w:val="1"/>
      <w:numFmt w:val="upperLetter"/>
      <w:lvlText w:val="%1."/>
      <w:lvlJc w:val="left"/>
      <w:pPr>
        <w:ind w:left="375" w:hanging="360"/>
      </w:p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65DA3B4A"/>
    <w:multiLevelType w:val="multilevel"/>
    <w:tmpl w:val="D444B88E"/>
    <w:lvl w:ilvl="0">
      <w:start w:val="1"/>
      <w:numFmt w:val="upperLetter"/>
      <w:lvlText w:val="%1."/>
      <w:lvlJc w:val="left"/>
      <w:pPr>
        <w:tabs>
          <w:tab w:val="num" w:pos="720"/>
        </w:tabs>
        <w:ind w:left="720" w:hanging="360"/>
      </w:pPr>
      <w:rPr>
        <w:rFonts w:asciiTheme="minorHAnsi" w:eastAsia="Arial" w:hAnsiTheme="minorHAnsi" w:cstheme="minorHAns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29778D"/>
    <w:multiLevelType w:val="hybridMultilevel"/>
    <w:tmpl w:val="59CC5FAE"/>
    <w:lvl w:ilvl="0" w:tplc="04090015">
      <w:start w:val="1"/>
      <w:numFmt w:val="upp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9" w15:restartNumberingAfterBreak="0">
    <w:nsid w:val="6B340447"/>
    <w:multiLevelType w:val="hybridMultilevel"/>
    <w:tmpl w:val="6C0CA2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349259">
    <w:abstractNumId w:val="4"/>
  </w:num>
  <w:num w:numId="2" w16cid:durableId="1580477258">
    <w:abstractNumId w:val="3"/>
  </w:num>
  <w:num w:numId="3" w16cid:durableId="1944916304">
    <w:abstractNumId w:val="9"/>
  </w:num>
  <w:num w:numId="4" w16cid:durableId="154300646">
    <w:abstractNumId w:val="8"/>
  </w:num>
  <w:num w:numId="5" w16cid:durableId="1562061558">
    <w:abstractNumId w:val="7"/>
  </w:num>
  <w:num w:numId="6" w16cid:durableId="312098785">
    <w:abstractNumId w:val="1"/>
  </w:num>
  <w:num w:numId="7" w16cid:durableId="2022315022">
    <w:abstractNumId w:val="5"/>
  </w:num>
  <w:num w:numId="8" w16cid:durableId="1886866058">
    <w:abstractNumId w:val="6"/>
  </w:num>
  <w:num w:numId="9" w16cid:durableId="86779407">
    <w:abstractNumId w:val="2"/>
  </w:num>
  <w:num w:numId="10" w16cid:durableId="70229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60968"/>
    <w:rsid w:val="00027FA9"/>
    <w:rsid w:val="00060968"/>
    <w:rsid w:val="001128D6"/>
    <w:rsid w:val="00202C86"/>
    <w:rsid w:val="0031628E"/>
    <w:rsid w:val="00327DE2"/>
    <w:rsid w:val="00405F77"/>
    <w:rsid w:val="0045214C"/>
    <w:rsid w:val="004A751C"/>
    <w:rsid w:val="004D7300"/>
    <w:rsid w:val="006857A4"/>
    <w:rsid w:val="00813A82"/>
    <w:rsid w:val="00837476"/>
    <w:rsid w:val="008D3DBA"/>
    <w:rsid w:val="00962838"/>
    <w:rsid w:val="00A64A2A"/>
    <w:rsid w:val="00B75DF8"/>
    <w:rsid w:val="00B8118A"/>
    <w:rsid w:val="00B90FD8"/>
    <w:rsid w:val="00C46703"/>
    <w:rsid w:val="00D20B3B"/>
    <w:rsid w:val="00D23F02"/>
    <w:rsid w:val="00D4095A"/>
    <w:rsid w:val="00D4139C"/>
    <w:rsid w:val="00D96ED0"/>
    <w:rsid w:val="00DD4CA0"/>
    <w:rsid w:val="00F1245C"/>
    <w:rsid w:val="00F20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643F"/>
  <w15:docId w15:val="{33AC3A64-B059-4C82-BA91-FD395406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spacing w:line="275" w:lineRule="exact"/>
      <w:ind w:left="1578" w:hanging="4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4A2A"/>
    <w:pPr>
      <w:tabs>
        <w:tab w:val="center" w:pos="4680"/>
        <w:tab w:val="right" w:pos="9360"/>
      </w:tabs>
    </w:pPr>
  </w:style>
  <w:style w:type="character" w:customStyle="1" w:styleId="HeaderChar">
    <w:name w:val="Header Char"/>
    <w:basedOn w:val="DefaultParagraphFont"/>
    <w:link w:val="Header"/>
    <w:uiPriority w:val="99"/>
    <w:rsid w:val="00A64A2A"/>
    <w:rPr>
      <w:rFonts w:ascii="Arial" w:eastAsia="Arial" w:hAnsi="Arial" w:cs="Arial"/>
    </w:rPr>
  </w:style>
  <w:style w:type="paragraph" w:styleId="Footer">
    <w:name w:val="footer"/>
    <w:basedOn w:val="Normal"/>
    <w:link w:val="FooterChar"/>
    <w:uiPriority w:val="99"/>
    <w:unhideWhenUsed/>
    <w:rsid w:val="00A64A2A"/>
    <w:pPr>
      <w:tabs>
        <w:tab w:val="center" w:pos="4680"/>
        <w:tab w:val="right" w:pos="9360"/>
      </w:tabs>
    </w:pPr>
  </w:style>
  <w:style w:type="character" w:customStyle="1" w:styleId="FooterChar">
    <w:name w:val="Footer Char"/>
    <w:basedOn w:val="DefaultParagraphFont"/>
    <w:link w:val="Footer"/>
    <w:uiPriority w:val="99"/>
    <w:rsid w:val="00A64A2A"/>
    <w:rPr>
      <w:rFonts w:ascii="Arial" w:eastAsia="Arial" w:hAnsi="Arial" w:cs="Arial"/>
    </w:rPr>
  </w:style>
  <w:style w:type="character" w:styleId="CommentReference">
    <w:name w:val="annotation reference"/>
    <w:basedOn w:val="DefaultParagraphFont"/>
    <w:uiPriority w:val="99"/>
    <w:semiHidden/>
    <w:unhideWhenUsed/>
    <w:rsid w:val="00837476"/>
    <w:rPr>
      <w:sz w:val="16"/>
      <w:szCs w:val="16"/>
    </w:rPr>
  </w:style>
  <w:style w:type="paragraph" w:styleId="CommentText">
    <w:name w:val="annotation text"/>
    <w:basedOn w:val="Normal"/>
    <w:link w:val="CommentTextChar"/>
    <w:uiPriority w:val="99"/>
    <w:unhideWhenUsed/>
    <w:rsid w:val="00837476"/>
    <w:rPr>
      <w:sz w:val="20"/>
      <w:szCs w:val="20"/>
    </w:rPr>
  </w:style>
  <w:style w:type="character" w:customStyle="1" w:styleId="CommentTextChar">
    <w:name w:val="Comment Text Char"/>
    <w:basedOn w:val="DefaultParagraphFont"/>
    <w:link w:val="CommentText"/>
    <w:uiPriority w:val="99"/>
    <w:rsid w:val="0083747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37476"/>
    <w:rPr>
      <w:b/>
      <w:bCs/>
    </w:rPr>
  </w:style>
  <w:style w:type="character" w:customStyle="1" w:styleId="CommentSubjectChar">
    <w:name w:val="Comment Subject Char"/>
    <w:basedOn w:val="CommentTextChar"/>
    <w:link w:val="CommentSubject"/>
    <w:uiPriority w:val="99"/>
    <w:semiHidden/>
    <w:rsid w:val="0083747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49876">
      <w:bodyDiv w:val="1"/>
      <w:marLeft w:val="0"/>
      <w:marRight w:val="0"/>
      <w:marTop w:val="0"/>
      <w:marBottom w:val="0"/>
      <w:divBdr>
        <w:top w:val="none" w:sz="0" w:space="0" w:color="auto"/>
        <w:left w:val="none" w:sz="0" w:space="0" w:color="auto"/>
        <w:bottom w:val="none" w:sz="0" w:space="0" w:color="auto"/>
        <w:right w:val="none" w:sz="0" w:space="0" w:color="auto"/>
      </w:divBdr>
    </w:div>
    <w:div w:id="1224870376">
      <w:bodyDiv w:val="1"/>
      <w:marLeft w:val="0"/>
      <w:marRight w:val="0"/>
      <w:marTop w:val="0"/>
      <w:marBottom w:val="0"/>
      <w:divBdr>
        <w:top w:val="none" w:sz="0" w:space="0" w:color="auto"/>
        <w:left w:val="none" w:sz="0" w:space="0" w:color="auto"/>
        <w:bottom w:val="none" w:sz="0" w:space="0" w:color="auto"/>
        <w:right w:val="none" w:sz="0" w:space="0" w:color="auto"/>
      </w:divBdr>
    </w:div>
    <w:div w:id="1706178985">
      <w:bodyDiv w:val="1"/>
      <w:marLeft w:val="0"/>
      <w:marRight w:val="0"/>
      <w:marTop w:val="0"/>
      <w:marBottom w:val="0"/>
      <w:divBdr>
        <w:top w:val="none" w:sz="0" w:space="0" w:color="auto"/>
        <w:left w:val="none" w:sz="0" w:space="0" w:color="auto"/>
        <w:bottom w:val="none" w:sz="0" w:space="0" w:color="auto"/>
        <w:right w:val="none" w:sz="0" w:space="0" w:color="auto"/>
      </w:divBdr>
    </w:div>
    <w:div w:id="1836875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schutes">
  <a:themeElements>
    <a:clrScheme name="Deschutes">
      <a:dk1>
        <a:sysClr val="windowText" lastClr="000000"/>
      </a:dk1>
      <a:lt1>
        <a:sysClr val="window" lastClr="FFFFFF"/>
      </a:lt1>
      <a:dk2>
        <a:srgbClr val="44546A"/>
      </a:dk2>
      <a:lt2>
        <a:srgbClr val="E7E6E6"/>
      </a:lt2>
      <a:accent1>
        <a:srgbClr val="3F873F"/>
      </a:accent1>
      <a:accent2>
        <a:srgbClr val="0047BA"/>
      </a:accent2>
      <a:accent3>
        <a:srgbClr val="6AAAE4"/>
      </a:accent3>
      <a:accent4>
        <a:srgbClr val="FFDA00"/>
      </a:accent4>
      <a:accent5>
        <a:srgbClr val="C10230"/>
      </a:accent5>
      <a:accent6>
        <a:srgbClr val="FF8300"/>
      </a:accent6>
      <a:hlink>
        <a:srgbClr val="80BC00"/>
      </a:hlink>
      <a:folHlink>
        <a:srgbClr val="410099"/>
      </a:folHlink>
    </a:clrScheme>
    <a:fontScheme name="Deschute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031EF-554F-4C68-B7D8-4698A620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1463</Words>
  <Characters>9323</Characters>
  <Application>Microsoft Office Word</Application>
  <DocSecurity>0</DocSecurity>
  <Lines>517</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Pape</cp:lastModifiedBy>
  <cp:revision>13</cp:revision>
  <dcterms:created xsi:type="dcterms:W3CDTF">2024-06-17T16:28:00Z</dcterms:created>
  <dcterms:modified xsi:type="dcterms:W3CDTF">2024-08-06T21:20:00Z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Canon iR-ADV C5750  PDF</vt:lpwstr>
  </property>
  <property fmtid="{D5CDD505-2E9C-101B-9397-08002B2CF9AE}" pid="4" name="LastSaved">
    <vt:filetime>2023-10-18T00:00:00Z</vt:filetime>
  </property>
</Properties>
</file>